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5B" w:rsidRPr="001451C2" w:rsidRDefault="00F1095B" w:rsidP="00F1095B">
      <w:pPr>
        <w:pStyle w:val="Default"/>
        <w:rPr>
          <w:sz w:val="22"/>
          <w:szCs w:val="22"/>
        </w:rPr>
      </w:pPr>
    </w:p>
    <w:p w:rsidR="004C6550" w:rsidRDefault="00F1095B" w:rsidP="004C6550">
      <w:pPr>
        <w:pStyle w:val="Default"/>
        <w:jc w:val="center"/>
        <w:rPr>
          <w:b/>
          <w:bCs/>
        </w:rPr>
      </w:pPr>
      <w:r w:rsidRPr="00D16463">
        <w:rPr>
          <w:b/>
          <w:bCs/>
        </w:rPr>
        <w:t xml:space="preserve">MANUAL PARA </w:t>
      </w:r>
      <w:smartTag w:uri="urn:schemas-microsoft-com:office:smarttags" w:element="PersonName">
        <w:smartTagPr>
          <w:attr w:name="ProductID" w:val="LA PRESENTACION"/>
        </w:smartTagPr>
        <w:r w:rsidRPr="00D16463">
          <w:rPr>
            <w:b/>
            <w:bCs/>
          </w:rPr>
          <w:t>LA PRESENTACION</w:t>
        </w:r>
      </w:smartTag>
      <w:r w:rsidRPr="00D16463">
        <w:rPr>
          <w:b/>
          <w:bCs/>
        </w:rPr>
        <w:t xml:space="preserve"> DE SOLICITUDES </w:t>
      </w:r>
    </w:p>
    <w:p w:rsidR="00F1095B" w:rsidRPr="004C6550" w:rsidRDefault="00F1095B" w:rsidP="004C6550">
      <w:pPr>
        <w:pStyle w:val="Default"/>
        <w:jc w:val="center"/>
      </w:pPr>
      <w:r w:rsidRPr="00D16463">
        <w:rPr>
          <w:b/>
          <w:bCs/>
        </w:rPr>
        <w:t>DE</w:t>
      </w:r>
      <w:r w:rsidR="00612D8D">
        <w:rPr>
          <w:b/>
          <w:bCs/>
        </w:rPr>
        <w:t xml:space="preserve"> EJERCICIO DE</w:t>
      </w:r>
      <w:r w:rsidRPr="00D16463">
        <w:rPr>
          <w:b/>
          <w:bCs/>
        </w:rPr>
        <w:t xml:space="preserve"> </w:t>
      </w:r>
      <w:r w:rsidR="009B069F">
        <w:rPr>
          <w:b/>
          <w:bCs/>
        </w:rPr>
        <w:t>DERECHOS ARCO</w:t>
      </w:r>
    </w:p>
    <w:p w:rsidR="00F1095B" w:rsidRPr="00D16463" w:rsidRDefault="00F1095B" w:rsidP="00F1095B">
      <w:pPr>
        <w:pStyle w:val="Default"/>
        <w:jc w:val="center"/>
      </w:pPr>
    </w:p>
    <w:p w:rsidR="00F1095B" w:rsidRPr="00D16463" w:rsidRDefault="00F1095B" w:rsidP="00F1095B">
      <w:pPr>
        <w:pStyle w:val="Default"/>
        <w:jc w:val="both"/>
      </w:pPr>
      <w:r w:rsidRPr="00D16463">
        <w:t xml:space="preserve">El Procedimiento </w:t>
      </w:r>
      <w:r w:rsidR="00683B1A">
        <w:t>de Solicitud de Ejercicio de Derechos ARCO</w:t>
      </w:r>
      <w:r w:rsidRPr="00D16463">
        <w:t xml:space="preserve"> se encuentra regulado por la </w:t>
      </w:r>
      <w:r w:rsidRPr="00D16463">
        <w:rPr>
          <w:b/>
          <w:bCs/>
        </w:rPr>
        <w:t xml:space="preserve">Ley de </w:t>
      </w:r>
      <w:r w:rsidR="009B069F">
        <w:rPr>
          <w:b/>
          <w:bCs/>
        </w:rPr>
        <w:t>Protección de Datos Personales en Posesión de Sujetos Obligados del Estado de Jalisco y sus Municipios</w:t>
      </w:r>
      <w:r w:rsidRPr="00D16463">
        <w:rPr>
          <w:b/>
          <w:bCs/>
        </w:rPr>
        <w:t xml:space="preserve"> </w:t>
      </w:r>
      <w:r w:rsidRPr="00D16463">
        <w:t xml:space="preserve">en su Título </w:t>
      </w:r>
      <w:r w:rsidR="009B069F">
        <w:t>Tercero</w:t>
      </w:r>
      <w:r w:rsidR="00593D4E">
        <w:t xml:space="preserve">, </w:t>
      </w:r>
      <w:r w:rsidRPr="00D16463">
        <w:t xml:space="preserve">mismo que consta de </w:t>
      </w:r>
      <w:r w:rsidR="00F3653B">
        <w:t>las siguientes</w:t>
      </w:r>
      <w:r w:rsidRPr="00D16463">
        <w:t xml:space="preserve"> etapas: </w:t>
      </w:r>
    </w:p>
    <w:p w:rsidR="00F1095B" w:rsidRPr="00D16463" w:rsidRDefault="00F1095B" w:rsidP="00F1095B">
      <w:pPr>
        <w:pStyle w:val="Default"/>
        <w:jc w:val="both"/>
      </w:pPr>
    </w:p>
    <w:p w:rsidR="00F1095B" w:rsidRDefault="00612D8D" w:rsidP="00F1095B">
      <w:pPr>
        <w:pStyle w:val="Default"/>
        <w:numPr>
          <w:ilvl w:val="0"/>
          <w:numId w:val="1"/>
        </w:numPr>
        <w:jc w:val="both"/>
      </w:pPr>
      <w:r>
        <w:t>Presentación de la solicitud.</w:t>
      </w:r>
    </w:p>
    <w:p w:rsidR="00612D8D" w:rsidRDefault="00612D8D" w:rsidP="00F1095B">
      <w:pPr>
        <w:pStyle w:val="Default"/>
        <w:numPr>
          <w:ilvl w:val="0"/>
          <w:numId w:val="1"/>
        </w:numPr>
        <w:jc w:val="both"/>
      </w:pPr>
      <w:r>
        <w:t>Prevención</w:t>
      </w:r>
      <w:r w:rsidR="00F3653B">
        <w:t>,</w:t>
      </w:r>
      <w:r>
        <w:t xml:space="preserve"> en su caso.</w:t>
      </w:r>
    </w:p>
    <w:p w:rsidR="00593D4E" w:rsidRDefault="00593D4E" w:rsidP="00F1095B">
      <w:pPr>
        <w:pStyle w:val="Default"/>
        <w:numPr>
          <w:ilvl w:val="0"/>
          <w:numId w:val="1"/>
        </w:numPr>
        <w:jc w:val="both"/>
      </w:pPr>
      <w:r>
        <w:t>Admisión de la solicitud.</w:t>
      </w:r>
    </w:p>
    <w:p w:rsidR="00612D8D" w:rsidRDefault="00612D8D" w:rsidP="00F1095B">
      <w:pPr>
        <w:pStyle w:val="Default"/>
        <w:numPr>
          <w:ilvl w:val="0"/>
          <w:numId w:val="1"/>
        </w:numPr>
        <w:jc w:val="both"/>
      </w:pPr>
      <w:r>
        <w:t>Declaración de Improcedencia</w:t>
      </w:r>
      <w:r w:rsidR="00F3653B">
        <w:t>,</w:t>
      </w:r>
      <w:r>
        <w:t xml:space="preserve"> en su caso.</w:t>
      </w:r>
    </w:p>
    <w:p w:rsidR="00612D8D" w:rsidRPr="00D16463" w:rsidRDefault="00612D8D" w:rsidP="00F1095B">
      <w:pPr>
        <w:pStyle w:val="Default"/>
        <w:numPr>
          <w:ilvl w:val="0"/>
          <w:numId w:val="1"/>
        </w:numPr>
        <w:jc w:val="both"/>
      </w:pPr>
      <w:r>
        <w:t>Reconducción del expediente</w:t>
      </w:r>
      <w:r w:rsidR="00F3653B">
        <w:t>,</w:t>
      </w:r>
      <w:r>
        <w:t xml:space="preserve"> en su caso.</w:t>
      </w:r>
    </w:p>
    <w:p w:rsidR="00593D4E" w:rsidRDefault="00F1095B" w:rsidP="00593D4E">
      <w:pPr>
        <w:pStyle w:val="Default"/>
        <w:numPr>
          <w:ilvl w:val="0"/>
          <w:numId w:val="1"/>
        </w:numPr>
        <w:jc w:val="both"/>
      </w:pPr>
      <w:r w:rsidRPr="00D16463">
        <w:t xml:space="preserve">Integración del expediente y respuesta sobre la procedencia de la solicitud. </w:t>
      </w:r>
    </w:p>
    <w:p w:rsidR="00612D8D" w:rsidRPr="00D70A47" w:rsidRDefault="00612D8D" w:rsidP="00593D4E">
      <w:pPr>
        <w:pStyle w:val="Default"/>
        <w:numPr>
          <w:ilvl w:val="0"/>
          <w:numId w:val="1"/>
        </w:numPr>
        <w:jc w:val="both"/>
      </w:pPr>
      <w:r>
        <w:t>Resolución.</w:t>
      </w:r>
    </w:p>
    <w:p w:rsidR="00F1095B" w:rsidRPr="00D16463" w:rsidRDefault="00F1095B" w:rsidP="00F1095B">
      <w:pPr>
        <w:pStyle w:val="Default"/>
      </w:pPr>
    </w:p>
    <w:p w:rsidR="00F1095B" w:rsidRPr="00D16463" w:rsidRDefault="00F1095B" w:rsidP="00F1095B">
      <w:pPr>
        <w:pStyle w:val="Default"/>
        <w:jc w:val="both"/>
        <w:rPr>
          <w:b/>
          <w:bCs/>
        </w:rPr>
      </w:pPr>
      <w:r w:rsidRPr="00D16463">
        <w:rPr>
          <w:b/>
          <w:bCs/>
        </w:rPr>
        <w:t xml:space="preserve">Solicitud de </w:t>
      </w:r>
      <w:r w:rsidR="00612D8D">
        <w:rPr>
          <w:b/>
          <w:bCs/>
        </w:rPr>
        <w:t>Ejercicio de Derechos Arco</w:t>
      </w:r>
      <w:r w:rsidRPr="00D16463">
        <w:rPr>
          <w:b/>
          <w:bCs/>
        </w:rPr>
        <w:t xml:space="preserve">: </w:t>
      </w:r>
    </w:p>
    <w:p w:rsidR="00F1095B" w:rsidRPr="00D16463" w:rsidRDefault="00F1095B" w:rsidP="00F1095B">
      <w:pPr>
        <w:pStyle w:val="Default"/>
        <w:jc w:val="both"/>
      </w:pPr>
    </w:p>
    <w:p w:rsidR="00F1095B" w:rsidRDefault="00F1095B" w:rsidP="004A1D38">
      <w:pPr>
        <w:pStyle w:val="Default"/>
        <w:ind w:left="851"/>
        <w:jc w:val="both"/>
      </w:pPr>
      <w:r w:rsidRPr="00D16463">
        <w:t>La solicitud debe</w:t>
      </w:r>
      <w:r w:rsidR="00D70A47">
        <w:t xml:space="preserve"> presentarse en términos respetuosos y</w:t>
      </w:r>
      <w:r w:rsidRPr="00D16463">
        <w:t xml:space="preserve"> contener los siguientes </w:t>
      </w:r>
      <w:r w:rsidR="00612D8D">
        <w:t>requisitos, según el artículo 51</w:t>
      </w:r>
      <w:r w:rsidRPr="00D16463">
        <w:t xml:space="preserve"> de la Ley en cita: </w:t>
      </w:r>
    </w:p>
    <w:p w:rsidR="00612D8D" w:rsidRPr="00612D8D" w:rsidRDefault="00612D8D" w:rsidP="00612D8D">
      <w:pPr>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I. De ser posible, el área responsable que trata los datos personales y ante el cual se presenta la solicitud;</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II. Nombre del solicitante titular de la información y del representante, en su caso;</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 xml:space="preserve">III. Domicilio o cualquier otro medio para recibir notificaciones; </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IV. Los documentos con los que acredite su identidad y, en su caso, la personalidad e identidad de su representante;</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V. La descripción del derecho ARCO que se pretende ejercer, o bien, lo que solicita el titular;</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VI. Descripción clara y precisa de los datos sobre los que se busca ejercer alguno de los derechos ARCO, salvo que se trate del derecho de acceso; y</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612D8D">
      <w:pPr>
        <w:pStyle w:val="Prrafodelista"/>
        <w:tabs>
          <w:tab w:val="left" w:pos="1276"/>
        </w:tabs>
        <w:jc w:val="both"/>
        <w:rPr>
          <w:rFonts w:ascii="Tahoma" w:hAnsi="Tahoma" w:cs="Tahoma"/>
          <w:lang w:val="es-ES_tradnl"/>
        </w:rPr>
      </w:pPr>
      <w:r w:rsidRPr="00612D8D">
        <w:rPr>
          <w:rFonts w:ascii="Tahoma" w:hAnsi="Tahoma" w:cs="Tahoma"/>
          <w:lang w:val="es-ES_tradnl"/>
        </w:rPr>
        <w:t xml:space="preserve">VII. Cualquier otro elemento o documento que facilite la localización de los datos personales, en su caso. </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t>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t>La información se entrega en el estado que se encuentra y preferentemente en el formato solicitado. No existe obligación de procesar, calcular o presentar la información de forma distinta a como se encuentre.</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t>En el caso de solicitudes de rectificación de datos personales, el titular, además de indicar lo señalado en las fracciones anteriores del presente artículo, podrá aportar la documentación que sustente su petición.</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lastRenderedPageBreak/>
        <w:t>Con relación a una solicitud de cancelación, el titular deberá señalar las causas que lo motiven a solicitar la supresión de sus datos personales en los archivos, registros o bases de datos del responsable.</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t>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rsidR="00612D8D" w:rsidRPr="00612D8D" w:rsidRDefault="00612D8D" w:rsidP="00612D8D">
      <w:pPr>
        <w:pStyle w:val="Prrafodelista"/>
        <w:tabs>
          <w:tab w:val="left" w:pos="1276"/>
        </w:tabs>
        <w:jc w:val="both"/>
        <w:rPr>
          <w:rFonts w:ascii="Tahoma" w:hAnsi="Tahoma" w:cs="Tahoma"/>
          <w:lang w:val="es-ES_tradnl"/>
        </w:rPr>
      </w:pPr>
    </w:p>
    <w:p w:rsidR="00612D8D" w:rsidRPr="00612D8D" w:rsidRDefault="00612D8D" w:rsidP="00F3653B">
      <w:pPr>
        <w:pStyle w:val="Prrafodelista"/>
        <w:numPr>
          <w:ilvl w:val="0"/>
          <w:numId w:val="6"/>
        </w:numPr>
        <w:tabs>
          <w:tab w:val="left" w:pos="1276"/>
        </w:tabs>
        <w:jc w:val="both"/>
        <w:rPr>
          <w:rFonts w:ascii="Tahoma" w:hAnsi="Tahoma" w:cs="Tahoma"/>
          <w:lang w:val="es-ES_tradnl"/>
        </w:rPr>
      </w:pPr>
      <w:r w:rsidRPr="00612D8D">
        <w:rPr>
          <w:rFonts w:ascii="Tahoma" w:hAnsi="Tahoma" w:cs="Tahoma"/>
          <w:lang w:val="es-ES_tradnl"/>
        </w:rPr>
        <w:t>El titular podrá aportar las pruebas que estime pertinentes para acreditar la procedencia de su solicitud, las cuales deberán acompañarse a la misma desde el momento de su presentación.</w:t>
      </w:r>
    </w:p>
    <w:p w:rsidR="00F1095B" w:rsidRPr="00D16463" w:rsidRDefault="00F1095B" w:rsidP="00F3653B">
      <w:pPr>
        <w:pStyle w:val="Default"/>
        <w:ind w:left="851"/>
        <w:jc w:val="both"/>
      </w:pPr>
      <w:r w:rsidRPr="00612D8D">
        <w:t xml:space="preserve"> </w:t>
      </w:r>
    </w:p>
    <w:p w:rsidR="00F1095B" w:rsidRPr="00D16463" w:rsidRDefault="007D6F3F" w:rsidP="00F1095B">
      <w:pPr>
        <w:pStyle w:val="Default"/>
        <w:jc w:val="both"/>
        <w:rPr>
          <w:b/>
          <w:bCs/>
        </w:rPr>
      </w:pPr>
      <w:r>
        <w:rPr>
          <w:b/>
          <w:bCs/>
        </w:rPr>
        <w:t>Trámite</w:t>
      </w:r>
      <w:r w:rsidR="00F1095B" w:rsidRPr="00D16463">
        <w:rPr>
          <w:b/>
          <w:bCs/>
        </w:rPr>
        <w:t xml:space="preserve">: </w:t>
      </w:r>
    </w:p>
    <w:p w:rsidR="00F1095B" w:rsidRPr="00D16463" w:rsidRDefault="00F1095B" w:rsidP="00F1095B">
      <w:pPr>
        <w:pStyle w:val="Default"/>
        <w:jc w:val="both"/>
      </w:pPr>
    </w:p>
    <w:p w:rsidR="00B16506" w:rsidRPr="00683B1A" w:rsidRDefault="00F1095B" w:rsidP="00F1095B">
      <w:pPr>
        <w:pStyle w:val="Default"/>
        <w:numPr>
          <w:ilvl w:val="0"/>
          <w:numId w:val="3"/>
        </w:numPr>
        <w:jc w:val="both"/>
      </w:pPr>
      <w:r w:rsidRPr="00683B1A">
        <w:t xml:space="preserve">Las solicitudes podrán ser presentadas </w:t>
      </w:r>
      <w:r w:rsidR="00B16506" w:rsidRPr="00683B1A">
        <w:t>por escrito y con acuse de recibo, en la ofici</w:t>
      </w:r>
      <w:r w:rsidR="00683B1A" w:rsidRPr="00683B1A">
        <w:t>alía de partes de este Tribunal o mediante Plataforma Nacional de Transparencia.</w:t>
      </w:r>
    </w:p>
    <w:p w:rsidR="00F1095B" w:rsidRPr="00683B1A" w:rsidRDefault="000902B0" w:rsidP="00B16506">
      <w:pPr>
        <w:pStyle w:val="Default"/>
        <w:numPr>
          <w:ilvl w:val="0"/>
          <w:numId w:val="3"/>
        </w:numPr>
        <w:jc w:val="both"/>
      </w:pPr>
      <w:r w:rsidRPr="00683B1A">
        <w:t>Puede presentarse</w:t>
      </w:r>
      <w:r w:rsidR="00B16506" w:rsidRPr="00683B1A">
        <w:t xml:space="preserve"> por comparecencia personal ante </w:t>
      </w:r>
      <w:r w:rsidR="00683B1A" w:rsidRPr="00683B1A">
        <w:t>La Unidad de Transparencia</w:t>
      </w:r>
      <w:r w:rsidR="00B16506" w:rsidRPr="00683B1A">
        <w:t xml:space="preserve">, donde se llenará el formato de solicitud, </w:t>
      </w:r>
      <w:r w:rsidR="00F1095B" w:rsidRPr="00683B1A">
        <w:t xml:space="preserve">que se encuentra publicado en la página de Internet del Tribunal de Justicia Administrativa del Estado de Jalisco, mismo que también se encontrará a su disposición, en varios ejemplares impresos en la Oficialía de Partes de este Sujeto Obligado. </w:t>
      </w:r>
    </w:p>
    <w:p w:rsidR="001B2C2B" w:rsidRPr="006350CF" w:rsidRDefault="00F1095B" w:rsidP="007C7F79">
      <w:pPr>
        <w:pStyle w:val="Default"/>
        <w:numPr>
          <w:ilvl w:val="0"/>
          <w:numId w:val="3"/>
        </w:numPr>
        <w:jc w:val="both"/>
      </w:pPr>
      <w:r w:rsidRPr="006350CF">
        <w:t xml:space="preserve">Dicho escrito deberá llenar los requisitos contemplados por el </w:t>
      </w:r>
      <w:r w:rsidR="006350CF" w:rsidRPr="006350CF">
        <w:t>mencionado artículo 51</w:t>
      </w:r>
      <w:r w:rsidRPr="006350CF">
        <w:t xml:space="preserve"> de la Ley de </w:t>
      </w:r>
      <w:r w:rsidR="006350CF" w:rsidRPr="006350CF">
        <w:t>Protección de Datos Personales en Posesión de Sujetos Obligados</w:t>
      </w:r>
      <w:r w:rsidRPr="006350CF">
        <w:t xml:space="preserve"> del Estado de Jalisco y sus Municipios. </w:t>
      </w:r>
    </w:p>
    <w:p w:rsidR="006E25C4" w:rsidRPr="00683B1A" w:rsidRDefault="00F1095B" w:rsidP="00F3653B">
      <w:pPr>
        <w:pStyle w:val="Default"/>
        <w:numPr>
          <w:ilvl w:val="0"/>
          <w:numId w:val="3"/>
        </w:numPr>
        <w:jc w:val="both"/>
      </w:pPr>
      <w:r w:rsidRPr="006350CF">
        <w:t>En primer término, se deberá de verificar que la solicitud contenga los</w:t>
      </w:r>
      <w:r w:rsidR="006350CF" w:rsidRPr="006350CF">
        <w:t xml:space="preserve"> requisitos del artículo 51</w:t>
      </w:r>
      <w:r w:rsidRPr="006350CF">
        <w:t xml:space="preserve"> de la legislación en materia </w:t>
      </w:r>
      <w:r w:rsidR="006350CF" w:rsidRPr="006350CF">
        <w:t>Protección de Datos Confidenciales</w:t>
      </w:r>
      <w:r w:rsidR="006E25C4" w:rsidRPr="006350CF">
        <w:t xml:space="preserve"> dar respuesta sobre su admisión dentro de los 03 tres días hábiles siguientes a su presentación. </w:t>
      </w:r>
    </w:p>
    <w:p w:rsidR="007C7F79" w:rsidRPr="00683B1A" w:rsidRDefault="00F47808" w:rsidP="007C7F79">
      <w:pPr>
        <w:pStyle w:val="Default"/>
        <w:numPr>
          <w:ilvl w:val="0"/>
          <w:numId w:val="3"/>
        </w:numPr>
        <w:jc w:val="both"/>
      </w:pPr>
      <w:r w:rsidRPr="00683B1A">
        <w:rPr>
          <w:lang w:val="es-MX"/>
        </w:rPr>
        <w:t>S</w:t>
      </w:r>
      <w:r w:rsidRPr="00683B1A">
        <w:t xml:space="preserve">i le falta algún requisito el Comité </w:t>
      </w:r>
      <w:r w:rsidR="00F1095B" w:rsidRPr="00683B1A">
        <w:t xml:space="preserve">debe notificar al solicitante, dentro de los </w:t>
      </w:r>
      <w:r w:rsidRPr="00683B1A">
        <w:t>03 tres</w:t>
      </w:r>
      <w:r w:rsidR="00F1095B" w:rsidRPr="00683B1A">
        <w:t xml:space="preserve"> días hábiles siguientes a la presentación y prevenirlo para </w:t>
      </w:r>
      <w:r w:rsidR="00683B1A" w:rsidRPr="00683B1A">
        <w:t>que lo subsane</w:t>
      </w:r>
      <w:r w:rsidR="00F3653B">
        <w:t xml:space="preserve"> dentro de los 05 cinco días siguientes a partir de la notificación</w:t>
      </w:r>
      <w:r w:rsidR="00683B1A" w:rsidRPr="00683B1A">
        <w:t>.</w:t>
      </w:r>
    </w:p>
    <w:p w:rsidR="00D91049" w:rsidRDefault="00D91049" w:rsidP="00D91049">
      <w:pPr>
        <w:pStyle w:val="Prrafodelista"/>
      </w:pPr>
    </w:p>
    <w:p w:rsidR="00D91049" w:rsidRPr="00D91049" w:rsidRDefault="00D91049" w:rsidP="00D91049">
      <w:pPr>
        <w:pStyle w:val="Default"/>
        <w:ind w:left="1080"/>
        <w:jc w:val="both"/>
        <w:rPr>
          <w:b/>
        </w:rPr>
      </w:pPr>
      <w:r w:rsidRPr="00D91049">
        <w:rPr>
          <w:b/>
        </w:rPr>
        <w:t xml:space="preserve">Resolución. </w:t>
      </w:r>
    </w:p>
    <w:p w:rsidR="00D91049" w:rsidRDefault="00D91049" w:rsidP="00D91049">
      <w:pPr>
        <w:pStyle w:val="Default"/>
        <w:ind w:left="1080"/>
        <w:jc w:val="both"/>
      </w:pPr>
    </w:p>
    <w:p w:rsidR="007C7F79" w:rsidRDefault="007C7F79" w:rsidP="00D91049">
      <w:pPr>
        <w:pStyle w:val="Default"/>
        <w:numPr>
          <w:ilvl w:val="0"/>
          <w:numId w:val="5"/>
        </w:numPr>
        <w:jc w:val="both"/>
      </w:pPr>
      <w:r w:rsidRPr="00D16463">
        <w:t xml:space="preserve">Una vez </w:t>
      </w:r>
      <w:r>
        <w:t>admitida la solicitud</w:t>
      </w:r>
      <w:r w:rsidRPr="00D16463">
        <w:t>,</w:t>
      </w:r>
      <w:r>
        <w:t xml:space="preserve"> se tendrá</w:t>
      </w:r>
      <w:bookmarkStart w:id="0" w:name="_GoBack"/>
      <w:bookmarkEnd w:id="0"/>
      <w:r>
        <w:t xml:space="preserve"> que dar respuesta en los siguientes 10 diez días hábiles sobre la procedencia de la solicitud. </w:t>
      </w:r>
    </w:p>
    <w:p w:rsidR="006E25C4" w:rsidRPr="00B16506" w:rsidRDefault="006E25C4" w:rsidP="00B16506">
      <w:pPr>
        <w:pStyle w:val="Default"/>
        <w:jc w:val="both"/>
        <w:rPr>
          <w:lang w:val="es-MX"/>
        </w:rPr>
      </w:pPr>
    </w:p>
    <w:p w:rsidR="00F1095B" w:rsidRPr="00536E7D" w:rsidRDefault="00F1095B">
      <w:pPr>
        <w:rPr>
          <w:lang w:val="es-ES"/>
        </w:rPr>
      </w:pPr>
    </w:p>
    <w:p w:rsidR="00F1095B" w:rsidRPr="00536E7D" w:rsidRDefault="007D6F3F" w:rsidP="00F1095B">
      <w:pPr>
        <w:pStyle w:val="Default"/>
        <w:pageBreakBefore/>
      </w:pPr>
      <w:r>
        <w:rPr>
          <w:b/>
          <w:bCs/>
        </w:rPr>
        <w:lastRenderedPageBreak/>
        <w:t>UNIDAD DE TRANSPARENCIA</w:t>
      </w:r>
    </w:p>
    <w:p w:rsidR="00F1095B" w:rsidRPr="00536E7D" w:rsidRDefault="00F1095B" w:rsidP="00F1095B">
      <w:pPr>
        <w:pStyle w:val="Default"/>
        <w:rPr>
          <w:b/>
          <w:bCs/>
        </w:rPr>
      </w:pPr>
      <w:r w:rsidRPr="00536E7D">
        <w:rPr>
          <w:b/>
          <w:bCs/>
        </w:rPr>
        <w:t>DEL TRIBUNAL DE JUSTICIA ADMINISTRATIVA</w:t>
      </w:r>
    </w:p>
    <w:p w:rsidR="00F1095B" w:rsidRPr="00536E7D" w:rsidRDefault="00F1095B" w:rsidP="00F1095B">
      <w:pPr>
        <w:pStyle w:val="Default"/>
      </w:pPr>
      <w:r w:rsidRPr="00536E7D">
        <w:rPr>
          <w:b/>
          <w:bCs/>
        </w:rPr>
        <w:t xml:space="preserve">DEL ESTADO DE JALISCO </w:t>
      </w:r>
    </w:p>
    <w:p w:rsidR="00F1095B" w:rsidRPr="00536E7D" w:rsidRDefault="00536E7D" w:rsidP="00F1095B">
      <w:pPr>
        <w:pStyle w:val="Default"/>
        <w:rPr>
          <w:b/>
          <w:bCs/>
        </w:rPr>
      </w:pPr>
      <w:r w:rsidRPr="00536E7D">
        <w:rPr>
          <w:b/>
          <w:bCs/>
        </w:rPr>
        <w:t xml:space="preserve">P R E S E N T E: </w:t>
      </w:r>
    </w:p>
    <w:p w:rsidR="00F1095B" w:rsidRPr="00536E7D" w:rsidRDefault="00F1095B" w:rsidP="00F1095B">
      <w:pPr>
        <w:pStyle w:val="Default"/>
      </w:pPr>
    </w:p>
    <w:p w:rsidR="00536E7D" w:rsidRPr="00536E7D" w:rsidRDefault="00536E7D" w:rsidP="00F1095B">
      <w:pPr>
        <w:pStyle w:val="Default"/>
      </w:pPr>
    </w:p>
    <w:p w:rsidR="007D6F3F" w:rsidRDefault="00F1095B" w:rsidP="00F1095B">
      <w:pPr>
        <w:pStyle w:val="Default"/>
        <w:jc w:val="both"/>
      </w:pPr>
      <w:r w:rsidRPr="00536E7D">
        <w:t>______________________________________________, por mi propio derecho, y de conformidad con</w:t>
      </w:r>
      <w:r w:rsidR="003A20AC" w:rsidRPr="00536E7D">
        <w:t xml:space="preserve"> lo previsto en los artículos </w:t>
      </w:r>
      <w:r w:rsidR="007D6F3F">
        <w:t>____</w:t>
      </w:r>
      <w:r w:rsidRPr="00536E7D">
        <w:t xml:space="preserve"> de la </w:t>
      </w:r>
    </w:p>
    <w:p w:rsidR="00F1095B" w:rsidRPr="00536E7D" w:rsidRDefault="00F1095B" w:rsidP="00F1095B">
      <w:pPr>
        <w:pStyle w:val="Default"/>
        <w:jc w:val="both"/>
      </w:pPr>
      <w:r w:rsidRPr="00536E7D">
        <w:t xml:space="preserve">Ley de </w:t>
      </w:r>
      <w:r w:rsidR="007D6F3F">
        <w:t xml:space="preserve">Protección de Datos Personales en Posesión de Sujetos Obligados </w:t>
      </w:r>
      <w:r w:rsidRPr="00536E7D">
        <w:t>del Estado de Jalisco y sus Municipios, señalando como autorizados para recibir notificaciones al (os) C. _____________________________, y como domicilio para recibirlas el ubicado en:</w:t>
      </w:r>
      <w:r w:rsidR="00683B1A">
        <w:t xml:space="preserve"> </w:t>
      </w:r>
      <w:r w:rsidRPr="00536E7D">
        <w:t>______________________________________________________________________ con la dirección de correo electrónico</w:t>
      </w:r>
      <w:proofErr w:type="gramStart"/>
      <w:r w:rsidRPr="00536E7D">
        <w:t>:_</w:t>
      </w:r>
      <w:proofErr w:type="gramEnd"/>
      <w:r w:rsidRPr="00536E7D">
        <w:t xml:space="preserve">__________________ y número de fax:_______________ , ante Usted, respetuosamente, comparezco y expongo: </w:t>
      </w:r>
    </w:p>
    <w:p w:rsidR="00F1095B" w:rsidRPr="00536E7D" w:rsidRDefault="00F1095B" w:rsidP="00F1095B">
      <w:pPr>
        <w:pStyle w:val="Default"/>
        <w:jc w:val="both"/>
      </w:pPr>
    </w:p>
    <w:p w:rsidR="00F1095B" w:rsidRPr="00536E7D" w:rsidRDefault="00F1095B" w:rsidP="00F1095B">
      <w:pPr>
        <w:pStyle w:val="Default"/>
        <w:jc w:val="both"/>
      </w:pPr>
      <w:r w:rsidRPr="00536E7D">
        <w:t>Que vengo a solicitar</w:t>
      </w:r>
      <w:r w:rsidR="00A844CF" w:rsidRPr="00536E7D">
        <w:t xml:space="preserve"> </w:t>
      </w:r>
      <w:r w:rsidR="007D6F3F" w:rsidRPr="007D6F3F">
        <w:rPr>
          <w:lang w:val="es-ES_tradnl"/>
        </w:rPr>
        <w:t xml:space="preserve">el acceso, rectificación, cancelación u oposición al tratamiento </w:t>
      </w:r>
      <w:r w:rsidR="00A844CF" w:rsidRPr="007D6F3F">
        <w:rPr>
          <w:lang w:val="es-ES_tradnl"/>
        </w:rPr>
        <w:t>de</w:t>
      </w:r>
      <w:r w:rsidR="00A844CF" w:rsidRPr="00536E7D">
        <w:rPr>
          <w:lang w:val="es-ES_tradnl"/>
        </w:rPr>
        <w:t xml:space="preserve"> </w:t>
      </w:r>
      <w:r w:rsidR="00F23166" w:rsidRPr="00536E7D">
        <w:rPr>
          <w:lang w:val="es-ES_tradnl"/>
        </w:rPr>
        <w:t>mis</w:t>
      </w:r>
      <w:r w:rsidR="003A4CBB" w:rsidRPr="00536E7D">
        <w:rPr>
          <w:lang w:val="es-ES_tradnl"/>
        </w:rPr>
        <w:t xml:space="preserve"> datos personales</w:t>
      </w:r>
      <w:r w:rsidRPr="00536E7D">
        <w:t>,</w:t>
      </w:r>
      <w:r w:rsidR="003A4CBB" w:rsidRPr="00536E7D">
        <w:t xml:space="preserve"> mismos</w:t>
      </w:r>
      <w:r w:rsidRPr="00536E7D">
        <w:t xml:space="preserve"> que se encuentra</w:t>
      </w:r>
      <w:r w:rsidR="003A4CBB" w:rsidRPr="00536E7D">
        <w:t>n</w:t>
      </w:r>
      <w:r w:rsidRPr="00536E7D">
        <w:t xml:space="preserve"> en poder de ese órgano jurisdiccional, consistente</w:t>
      </w:r>
      <w:r w:rsidR="003A4CBB" w:rsidRPr="00536E7D">
        <w:t>s</w:t>
      </w:r>
      <w:r w:rsidRPr="00536E7D">
        <w:t xml:space="preserve"> en: </w:t>
      </w:r>
    </w:p>
    <w:p w:rsidR="00F1095B" w:rsidRPr="00536E7D" w:rsidRDefault="00F1095B" w:rsidP="00F1095B">
      <w:pPr>
        <w:pStyle w:val="Default"/>
        <w:jc w:val="both"/>
      </w:pPr>
    </w:p>
    <w:p w:rsidR="00F1095B" w:rsidRPr="00536E7D" w:rsidRDefault="00F1095B" w:rsidP="00F1095B">
      <w:pPr>
        <w:pStyle w:val="Default"/>
        <w:jc w:val="both"/>
      </w:pPr>
      <w:r w:rsidRPr="00536E7D">
        <w:rPr>
          <w:noProof/>
          <w:lang w:val="es-MX" w:eastAsia="es-MX"/>
        </w:rPr>
        <mc:AlternateContent>
          <mc:Choice Requires="wpc">
            <w:drawing>
              <wp:inline distT="0" distB="0" distL="0" distR="0">
                <wp:extent cx="5610225" cy="1028700"/>
                <wp:effectExtent l="13335" t="8255" r="5715" b="10795"/>
                <wp:docPr id="3" name="Lienz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wps:cNvSpPr>
                          <a:spLocks noChangeArrowheads="1"/>
                        </wps:cNvSpPr>
                        <wps:spPr bwMode="auto">
                          <a:xfrm>
                            <a:off x="0" y="0"/>
                            <a:ext cx="5610225"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5460769A" id="Lienzo 3" o:spid="_x0000_s1026" editas="canvas" style="width:441.75pt;height:81pt;mso-position-horizontal-relative:char;mso-position-vertical-relative:line" coordsize="56102,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02;height:10287;visibility:visible;mso-wrap-style:square">
                  <v:fill o:detectmouseclick="t"/>
                  <v:path o:connecttype="none"/>
                </v:shape>
                <v:roundrect id="AutoShape 4" o:spid="_x0000_s1028" style="position:absolute;width:56102;height:102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w10:anchorlock/>
              </v:group>
            </w:pict>
          </mc:Fallback>
        </mc:AlternateContent>
      </w:r>
    </w:p>
    <w:p w:rsidR="00F1095B" w:rsidRPr="00536E7D" w:rsidRDefault="00F1095B" w:rsidP="00F1095B">
      <w:pPr>
        <w:pStyle w:val="Default"/>
        <w:jc w:val="both"/>
      </w:pPr>
    </w:p>
    <w:p w:rsidR="00F1095B" w:rsidRPr="00536E7D" w:rsidRDefault="003A4CBB" w:rsidP="00F1095B">
      <w:pPr>
        <w:pStyle w:val="Default"/>
        <w:jc w:val="both"/>
      </w:pPr>
      <w:r w:rsidRPr="00536E7D">
        <w:t>Por lo que</w:t>
      </w:r>
      <w:r w:rsidR="00A844CF" w:rsidRPr="00536E7D">
        <w:t xml:space="preserve"> hago el planteamiento concreto</w:t>
      </w:r>
      <w:r w:rsidRPr="00536E7D">
        <w:t xml:space="preserve"> </w:t>
      </w:r>
      <w:r w:rsidR="00A844CF" w:rsidRPr="00536E7D">
        <w:t xml:space="preserve">y </w:t>
      </w:r>
      <w:r w:rsidRPr="00536E7D">
        <w:t>solicito lo siguiente</w:t>
      </w:r>
      <w:r w:rsidR="00F1095B" w:rsidRPr="00536E7D">
        <w:t>:</w:t>
      </w:r>
      <w:r w:rsidR="00A844CF" w:rsidRPr="00536E7D">
        <w:t xml:space="preserve"> </w:t>
      </w:r>
    </w:p>
    <w:p w:rsidR="00F1095B" w:rsidRPr="00536E7D" w:rsidRDefault="00F1095B" w:rsidP="00F1095B">
      <w:pPr>
        <w:pStyle w:val="Default"/>
        <w:jc w:val="both"/>
      </w:pPr>
      <w:r w:rsidRPr="00536E7D">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5610225" cy="1028700"/>
                <wp:effectExtent l="13335" t="8890" r="5715" b="1016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F6426" id="Rectángulo redondeado 1" o:spid="_x0000_s1026" style="position:absolute;margin-left:0;margin-top:8.75pt;width:441.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"/>
            </w:pict>
          </mc:Fallback>
        </mc:AlternateContent>
      </w: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p>
    <w:p w:rsidR="00F1095B" w:rsidRPr="00536E7D" w:rsidRDefault="00F1095B" w:rsidP="00F1095B">
      <w:pPr>
        <w:pStyle w:val="Default"/>
        <w:jc w:val="both"/>
      </w:pPr>
      <w:r w:rsidRPr="00536E7D">
        <w:t>Y de conformidad con lo previsto en los artículos</w:t>
      </w:r>
      <w:r w:rsidR="00F23166" w:rsidRPr="00536E7D">
        <w:t xml:space="preserve"> </w:t>
      </w:r>
      <w:r w:rsidR="00FE0EE4">
        <w:t>60 y 62</w:t>
      </w:r>
      <w:r w:rsidRPr="00536E7D">
        <w:t xml:space="preserve"> de la Ley de la materia.</w:t>
      </w:r>
    </w:p>
    <w:p w:rsidR="00F1095B" w:rsidRPr="00536E7D" w:rsidRDefault="00F1095B" w:rsidP="00F1095B">
      <w:pPr>
        <w:pStyle w:val="Default"/>
        <w:jc w:val="both"/>
      </w:pPr>
    </w:p>
    <w:p w:rsidR="00F1095B" w:rsidRPr="00536E7D" w:rsidRDefault="00F1095B" w:rsidP="00F1095B">
      <w:pPr>
        <w:pStyle w:val="Default"/>
        <w:jc w:val="both"/>
      </w:pPr>
      <w:r w:rsidRPr="00536E7D">
        <w:t xml:space="preserve">Por todo lo anterior, atentamente PIDO: </w:t>
      </w:r>
    </w:p>
    <w:p w:rsidR="00F1095B" w:rsidRPr="00536E7D" w:rsidRDefault="00F1095B" w:rsidP="00F1095B">
      <w:pPr>
        <w:pStyle w:val="Default"/>
        <w:jc w:val="both"/>
      </w:pPr>
    </w:p>
    <w:p w:rsidR="00F1095B" w:rsidRPr="00536E7D" w:rsidRDefault="00F1095B" w:rsidP="00F1095B">
      <w:pPr>
        <w:pStyle w:val="Default"/>
        <w:jc w:val="both"/>
      </w:pPr>
      <w:r w:rsidRPr="00536E7D">
        <w:rPr>
          <w:b/>
          <w:bCs/>
        </w:rPr>
        <w:t xml:space="preserve">UNICO.- </w:t>
      </w:r>
      <w:r w:rsidRPr="00536E7D">
        <w:t xml:space="preserve">Se </w:t>
      </w:r>
      <w:r w:rsidR="00F23166" w:rsidRPr="00536E7D">
        <w:t>dé</w:t>
      </w:r>
      <w:r w:rsidRPr="00536E7D">
        <w:t xml:space="preserve"> trámite a mi solicitud </w:t>
      </w:r>
      <w:r w:rsidR="007D6F3F">
        <w:t>de ejercicio de Derechos ARCO</w:t>
      </w:r>
      <w:r w:rsidR="003A4CBB" w:rsidRPr="00536E7D">
        <w:t xml:space="preserve"> </w:t>
      </w:r>
      <w:r w:rsidRPr="00536E7D">
        <w:t xml:space="preserve">y se responda </w:t>
      </w:r>
      <w:r w:rsidR="003A4CBB" w:rsidRPr="00536E7D">
        <w:t xml:space="preserve">acerca de la procedencia, </w:t>
      </w:r>
      <w:r w:rsidRPr="00536E7D">
        <w:t xml:space="preserve">dentro del término previsto por el artículo </w:t>
      </w:r>
      <w:r w:rsidR="007D6F3F">
        <w:t>59</w:t>
      </w:r>
      <w:r w:rsidRPr="00536E7D">
        <w:t xml:space="preserve"> de la Ley de </w:t>
      </w:r>
      <w:r w:rsidR="007D6F3F">
        <w:t>Protección de Datos Personales en Posesión de Sujetos Obligados</w:t>
      </w:r>
      <w:r w:rsidRPr="00536E7D">
        <w:t xml:space="preserve"> del Estado de Jalisco y sus Municipios. </w:t>
      </w:r>
    </w:p>
    <w:p w:rsidR="00F1095B" w:rsidRPr="00536E7D" w:rsidRDefault="00F1095B" w:rsidP="00F1095B">
      <w:pPr>
        <w:pStyle w:val="Default"/>
        <w:jc w:val="both"/>
      </w:pPr>
    </w:p>
    <w:p w:rsidR="00F1095B" w:rsidRPr="00536E7D" w:rsidRDefault="00F1095B" w:rsidP="00F1095B">
      <w:pPr>
        <w:pStyle w:val="Default"/>
        <w:jc w:val="both"/>
      </w:pPr>
      <w:r w:rsidRPr="00536E7D">
        <w:t xml:space="preserve"> </w:t>
      </w:r>
    </w:p>
    <w:p w:rsidR="00F1095B" w:rsidRPr="00536E7D" w:rsidRDefault="00F1095B" w:rsidP="00F1095B">
      <w:pPr>
        <w:pStyle w:val="Default"/>
        <w:jc w:val="center"/>
      </w:pPr>
      <w:r w:rsidRPr="00536E7D">
        <w:t xml:space="preserve">A T E N T A M E N T E </w:t>
      </w:r>
    </w:p>
    <w:p w:rsidR="00F1095B" w:rsidRPr="00536E7D" w:rsidRDefault="00F1095B" w:rsidP="00F1095B">
      <w:pPr>
        <w:jc w:val="center"/>
        <w:rPr>
          <w:rFonts w:ascii="Tahoma" w:hAnsi="Tahoma" w:cs="Tahoma"/>
        </w:rPr>
      </w:pPr>
      <w:r w:rsidRPr="00536E7D">
        <w:rPr>
          <w:rFonts w:ascii="Tahoma" w:hAnsi="Tahoma" w:cs="Tahoma"/>
        </w:rPr>
        <w:t>Guadalajara, Jalisco, a la fecha de su Presentación</w:t>
      </w:r>
    </w:p>
    <w:p w:rsidR="00F1095B" w:rsidRPr="00536E7D" w:rsidRDefault="00F1095B" w:rsidP="00F1095B">
      <w:pPr>
        <w:jc w:val="center"/>
      </w:pPr>
    </w:p>
    <w:p w:rsidR="00F1095B" w:rsidRPr="00536E7D" w:rsidRDefault="00F1095B" w:rsidP="00F1095B"/>
    <w:p w:rsidR="00536E7D" w:rsidRPr="00536E7D" w:rsidRDefault="00536E7D" w:rsidP="00F1095B"/>
    <w:p w:rsidR="00F1095B" w:rsidRPr="00536E7D" w:rsidRDefault="00F1095B" w:rsidP="00B93E9D">
      <w:pPr>
        <w:jc w:val="center"/>
      </w:pPr>
      <w:r w:rsidRPr="00536E7D">
        <w:t>______________________________</w:t>
      </w:r>
    </w:p>
    <w:sectPr w:rsidR="00F1095B" w:rsidRPr="00536E7D" w:rsidSect="00536E7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C104C"/>
    <w:multiLevelType w:val="hybridMultilevel"/>
    <w:tmpl w:val="2DC0A6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1345555"/>
    <w:multiLevelType w:val="hybridMultilevel"/>
    <w:tmpl w:val="42448B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52F2268"/>
    <w:multiLevelType w:val="hybridMultilevel"/>
    <w:tmpl w:val="F3E08CAA"/>
    <w:lvl w:ilvl="0" w:tplc="E59056FA">
      <w:start w:val="1"/>
      <w:numFmt w:val="upperRoman"/>
      <w:lvlText w:val="%1."/>
      <w:lvlJc w:val="left"/>
      <w:pPr>
        <w:tabs>
          <w:tab w:val="num" w:pos="720"/>
        </w:tabs>
        <w:ind w:left="720" w:hanging="360"/>
      </w:pPr>
      <w:rPr>
        <w:rFonts w:ascii="Tahoma" w:eastAsia="Times New Roman" w:hAnsi="Tahoma" w:cs="Tahoma"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2DE2DE1"/>
    <w:multiLevelType w:val="hybridMultilevel"/>
    <w:tmpl w:val="62B89BB8"/>
    <w:lvl w:ilvl="0" w:tplc="DA3248EE">
      <w:numFmt w:val="bullet"/>
      <w:lvlText w:val=""/>
      <w:lvlJc w:val="left"/>
      <w:pPr>
        <w:ind w:left="1080" w:hanging="360"/>
      </w:pPr>
      <w:rPr>
        <w:rFonts w:ascii="Symbol" w:eastAsia="Times New Roman" w:hAnsi="Symbol"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5F86FBC"/>
    <w:multiLevelType w:val="hybridMultilevel"/>
    <w:tmpl w:val="A664F67A"/>
    <w:lvl w:ilvl="0" w:tplc="65B42C16">
      <w:start w:val="1"/>
      <w:numFmt w:val="decimal"/>
      <w:lvlText w:val="%1."/>
      <w:lvlJc w:val="left"/>
      <w:pPr>
        <w:ind w:left="1440" w:hanging="360"/>
      </w:pPr>
      <w:rPr>
        <w:rFonts w:ascii="Tahoma" w:eastAsia="Times New Roman" w:hAnsi="Tahoma" w:cs="Tahoma"/>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761E3BB5"/>
    <w:multiLevelType w:val="hybridMultilevel"/>
    <w:tmpl w:val="A3FA2C1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B"/>
    <w:rsid w:val="000902B0"/>
    <w:rsid w:val="00163110"/>
    <w:rsid w:val="001B2C2B"/>
    <w:rsid w:val="002776C4"/>
    <w:rsid w:val="003A20AC"/>
    <w:rsid w:val="003A4CBB"/>
    <w:rsid w:val="004A1D38"/>
    <w:rsid w:val="004C6550"/>
    <w:rsid w:val="00536E7D"/>
    <w:rsid w:val="00593D4E"/>
    <w:rsid w:val="00612D8D"/>
    <w:rsid w:val="006350CF"/>
    <w:rsid w:val="00683B1A"/>
    <w:rsid w:val="006E25C4"/>
    <w:rsid w:val="007B2BCF"/>
    <w:rsid w:val="007C7F79"/>
    <w:rsid w:val="007D6F3F"/>
    <w:rsid w:val="009B069F"/>
    <w:rsid w:val="00A844CF"/>
    <w:rsid w:val="00B16506"/>
    <w:rsid w:val="00B9171E"/>
    <w:rsid w:val="00B93E9D"/>
    <w:rsid w:val="00D70A47"/>
    <w:rsid w:val="00D91049"/>
    <w:rsid w:val="00E224EC"/>
    <w:rsid w:val="00E27008"/>
    <w:rsid w:val="00F1095B"/>
    <w:rsid w:val="00F16299"/>
    <w:rsid w:val="00F16516"/>
    <w:rsid w:val="00F23166"/>
    <w:rsid w:val="00F3653B"/>
    <w:rsid w:val="00F47808"/>
    <w:rsid w:val="00FE0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A2FF45-BE0F-4720-87E2-40DEF3EA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1095B"/>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Estilo">
    <w:name w:val="Estilo"/>
    <w:basedOn w:val="Normal"/>
    <w:link w:val="EstiloCar"/>
    <w:rsid w:val="00593D4E"/>
    <w:pPr>
      <w:jc w:val="both"/>
    </w:pPr>
    <w:rPr>
      <w:rFonts w:ascii="Arial" w:eastAsia="Calibri" w:hAnsi="Arial" w:cs="Arial"/>
      <w:lang w:eastAsia="en-US"/>
    </w:rPr>
  </w:style>
  <w:style w:type="character" w:customStyle="1" w:styleId="EstiloCar">
    <w:name w:val="Estilo Car"/>
    <w:basedOn w:val="Fuentedeprrafopredeter"/>
    <w:link w:val="Estilo"/>
    <w:locked/>
    <w:rsid w:val="00593D4E"/>
    <w:rPr>
      <w:rFonts w:ascii="Arial" w:eastAsia="Calibri" w:hAnsi="Arial" w:cs="Arial"/>
      <w:sz w:val="24"/>
      <w:szCs w:val="24"/>
    </w:rPr>
  </w:style>
  <w:style w:type="paragraph" w:styleId="Prrafodelista">
    <w:name w:val="List Paragraph"/>
    <w:basedOn w:val="Normal"/>
    <w:uiPriority w:val="34"/>
    <w:qFormat/>
    <w:rsid w:val="006E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931</Words>
  <Characters>5125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TR-JEFETRAN</dc:creator>
  <cp:keywords/>
  <dc:description/>
  <cp:lastModifiedBy>TR-JEFETRAN</cp:lastModifiedBy>
  <cp:revision>10</cp:revision>
  <dcterms:created xsi:type="dcterms:W3CDTF">2018-03-13T20:35:00Z</dcterms:created>
  <dcterms:modified xsi:type="dcterms:W3CDTF">2018-06-01T18:37:00Z</dcterms:modified>
</cp:coreProperties>
</file>