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20DF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AC73A0">
        <w:rPr>
          <w:rFonts w:ascii="Century Gothic" w:eastAsia="Times New Roman" w:hAnsi="Century Gothic" w:cs="Verdana"/>
          <w:b/>
          <w:sz w:val="28"/>
          <w:szCs w:val="28"/>
          <w:lang w:val="es-ES" w:eastAsia="es-ES"/>
        </w:rPr>
        <w:t xml:space="preserve"> </w:t>
      </w:r>
      <w:r w:rsidR="00061D51">
        <w:rPr>
          <w:rFonts w:ascii="Century Gothic" w:eastAsia="Times New Roman" w:hAnsi="Century Gothic" w:cs="Verdana"/>
          <w:b/>
          <w:sz w:val="28"/>
          <w:szCs w:val="28"/>
          <w:lang w:val="es-ES" w:eastAsia="es-ES"/>
        </w:rPr>
        <w:t>SEXTA</w:t>
      </w:r>
      <w:r w:rsidR="0044797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061D51">
        <w:rPr>
          <w:rFonts w:ascii="Century Gothic" w:eastAsia="Times New Roman" w:hAnsi="Century Gothic" w:cs="Verdana"/>
          <w:b/>
          <w:sz w:val="24"/>
          <w:szCs w:val="24"/>
          <w:lang w:val="es-ES" w:eastAsia="es-ES"/>
        </w:rPr>
        <w:t>veinte</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44797F">
        <w:rPr>
          <w:rFonts w:ascii="Century Gothic" w:eastAsia="Times New Roman" w:hAnsi="Century Gothic" w:cs="Verdana"/>
          <w:b/>
          <w:sz w:val="24"/>
          <w:szCs w:val="24"/>
          <w:lang w:val="es-ES" w:eastAsia="es-ES"/>
        </w:rPr>
        <w:t>septiembre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20DF4">
        <w:rPr>
          <w:rFonts w:ascii="Century Gothic" w:eastAsia="Times New Roman" w:hAnsi="Century Gothic" w:cs="Verdana"/>
          <w:b/>
          <w:sz w:val="24"/>
          <w:szCs w:val="24"/>
          <w:lang w:val="es-ES" w:eastAsia="es-ES"/>
        </w:rPr>
        <w:t>Octogésima</w:t>
      </w:r>
      <w:r w:rsidR="00061D51">
        <w:rPr>
          <w:rFonts w:ascii="Century Gothic" w:eastAsia="Times New Roman" w:hAnsi="Century Gothic" w:cs="Verdana"/>
          <w:b/>
          <w:sz w:val="24"/>
          <w:szCs w:val="24"/>
          <w:lang w:val="es-ES" w:eastAsia="es-ES"/>
        </w:rPr>
        <w:t xml:space="preserve"> Sexta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037710">
        <w:rPr>
          <w:rFonts w:ascii="Century Gothic" w:hAnsi="Century Gothic"/>
          <w:b w:val="0"/>
          <w:sz w:val="24"/>
          <w:szCs w:val="24"/>
        </w:rPr>
        <w:t xml:space="preserve"> 9287</w:t>
      </w:r>
      <w:r w:rsidR="00170CB3">
        <w:rPr>
          <w:rFonts w:ascii="Century Gothic" w:hAnsi="Century Gothic"/>
          <w:b w:val="0"/>
          <w:sz w:val="24"/>
          <w:szCs w:val="24"/>
        </w:rPr>
        <w:t xml:space="preserve">/2021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037710">
        <w:rPr>
          <w:rFonts w:ascii="Century Gothic" w:hAnsi="Century Gothic"/>
          <w:b w:val="0"/>
          <w:sz w:val="24"/>
          <w:szCs w:val="24"/>
        </w:rPr>
        <w:t>Cuarto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037710">
        <w:rPr>
          <w:rFonts w:ascii="Century Gothic" w:hAnsi="Century Gothic"/>
          <w:b w:val="0"/>
          <w:sz w:val="24"/>
          <w:szCs w:val="24"/>
        </w:rPr>
        <w:t>116/2020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037710">
        <w:rPr>
          <w:rFonts w:ascii="Century Gothic" w:hAnsi="Century Gothic"/>
          <w:b w:val="0"/>
          <w:sz w:val="24"/>
          <w:szCs w:val="24"/>
        </w:rPr>
        <w:t>e del Recurso de Reclamación 1309/2019</w:t>
      </w:r>
      <w:r>
        <w:rPr>
          <w:rFonts w:ascii="Century Gothic" w:hAnsi="Century Gothic"/>
          <w:b w:val="0"/>
          <w:sz w:val="24"/>
          <w:szCs w:val="24"/>
        </w:rPr>
        <w:t xml:space="preserve"> </w:t>
      </w:r>
      <w:r w:rsidRPr="0052553A">
        <w:rPr>
          <w:rFonts w:ascii="Century Gothic" w:hAnsi="Century Gothic"/>
          <w:b w:val="0"/>
          <w:sz w:val="24"/>
          <w:szCs w:val="24"/>
        </w:rPr>
        <w:t>en cumpl</w:t>
      </w:r>
      <w:r w:rsidR="00037710">
        <w:rPr>
          <w:rFonts w:ascii="Century Gothic" w:hAnsi="Century Gothic"/>
          <w:b w:val="0"/>
          <w:sz w:val="24"/>
          <w:szCs w:val="24"/>
        </w:rPr>
        <w:t>imiento al Juicio de Amparo 116/2020 del Cuarto</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037710">
              <w:rPr>
                <w:rFonts w:eastAsia="Calibri"/>
                <w:b/>
                <w:szCs w:val="24"/>
              </w:rPr>
              <w:t>86</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037710" w:rsidRPr="0052553A">
        <w:rPr>
          <w:rFonts w:ascii="Century Gothic" w:hAnsi="Century Gothic"/>
          <w:b w:val="0"/>
          <w:sz w:val="24"/>
          <w:szCs w:val="24"/>
        </w:rPr>
        <w:t>de</w:t>
      </w:r>
      <w:r w:rsidR="00037710">
        <w:rPr>
          <w:rFonts w:ascii="Century Gothic" w:hAnsi="Century Gothic"/>
          <w:b w:val="0"/>
          <w:sz w:val="24"/>
          <w:szCs w:val="24"/>
        </w:rPr>
        <w:t>l</w:t>
      </w:r>
      <w:r w:rsidR="00037710" w:rsidRPr="0052553A">
        <w:rPr>
          <w:rFonts w:ascii="Century Gothic" w:hAnsi="Century Gothic"/>
          <w:b w:val="0"/>
          <w:sz w:val="24"/>
          <w:szCs w:val="24"/>
        </w:rPr>
        <w:t xml:space="preserve"> oficio</w:t>
      </w:r>
      <w:r w:rsidR="00037710">
        <w:rPr>
          <w:rFonts w:ascii="Century Gothic" w:hAnsi="Century Gothic"/>
          <w:b w:val="0"/>
          <w:sz w:val="24"/>
          <w:szCs w:val="24"/>
        </w:rPr>
        <w:t xml:space="preserve"> 9287/2021 </w:t>
      </w:r>
      <w:r w:rsidR="00037710" w:rsidRPr="00982187">
        <w:rPr>
          <w:rFonts w:ascii="Century Gothic" w:hAnsi="Century Gothic"/>
          <w:b w:val="0"/>
          <w:sz w:val="24"/>
          <w:szCs w:val="24"/>
        </w:rPr>
        <w:t>que remite</w:t>
      </w:r>
      <w:r w:rsidR="00037710">
        <w:rPr>
          <w:rFonts w:ascii="Century Gothic" w:hAnsi="Century Gothic"/>
          <w:b w:val="0"/>
          <w:sz w:val="24"/>
          <w:szCs w:val="24"/>
        </w:rPr>
        <w:t xml:space="preserve"> el Secretario de Acuerdos del Cuarto Tribunal Colegiado en Materia de Administrativa del Tercer Circuito</w:t>
      </w:r>
      <w:r w:rsidR="00037710" w:rsidRPr="00982187">
        <w:rPr>
          <w:rFonts w:ascii="Century Gothic" w:hAnsi="Century Gothic"/>
          <w:b w:val="0"/>
          <w:sz w:val="24"/>
          <w:szCs w:val="24"/>
        </w:rPr>
        <w:t>, rela</w:t>
      </w:r>
      <w:r w:rsidR="00037710">
        <w:rPr>
          <w:rFonts w:ascii="Century Gothic" w:hAnsi="Century Gothic"/>
          <w:b w:val="0"/>
          <w:sz w:val="24"/>
          <w:szCs w:val="24"/>
        </w:rPr>
        <w:t xml:space="preserve">tivo al Juicio de Amparo número 116/2020 </w:t>
      </w:r>
      <w:r w:rsidR="00037710" w:rsidRPr="001123FD">
        <w:rPr>
          <w:rFonts w:ascii="Century Gothic" w:hAnsi="Century Gothic"/>
          <w:b w:val="0"/>
          <w:sz w:val="24"/>
          <w:szCs w:val="24"/>
        </w:rPr>
        <w:t xml:space="preserve">mediante </w:t>
      </w:r>
      <w:r w:rsidR="00037710">
        <w:rPr>
          <w:rFonts w:ascii="Century Gothic" w:hAnsi="Century Gothic"/>
          <w:b w:val="0"/>
          <w:sz w:val="24"/>
          <w:szCs w:val="24"/>
        </w:rPr>
        <w:t>el</w:t>
      </w:r>
      <w:r w:rsidR="00037710" w:rsidRPr="001123FD">
        <w:rPr>
          <w:rFonts w:ascii="Century Gothic" w:hAnsi="Century Gothic"/>
          <w:b w:val="0"/>
          <w:sz w:val="24"/>
          <w:szCs w:val="24"/>
        </w:rPr>
        <w:t xml:space="preserve"> cual</w:t>
      </w:r>
      <w:r w:rsidR="00037710" w:rsidRPr="002C2C7E">
        <w:rPr>
          <w:rFonts w:ascii="Century Gothic" w:hAnsi="Century Gothic"/>
          <w:b w:val="0"/>
          <w:sz w:val="24"/>
          <w:szCs w:val="24"/>
        </w:rPr>
        <w:t xml:space="preserve"> requiere a este Tribunal por el cumplimiento de la ejecutoria de</w:t>
      </w:r>
      <w:r w:rsidR="00037710">
        <w:rPr>
          <w:rFonts w:ascii="Century Gothic" w:hAnsi="Century Gothic"/>
          <w:b w:val="0"/>
          <w:sz w:val="24"/>
          <w:szCs w:val="24"/>
        </w:rPr>
        <w:t>l</w:t>
      </w:r>
      <w:r w:rsidR="00037710"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037710" w:rsidRPr="0052553A">
        <w:rPr>
          <w:rFonts w:ascii="Century Gothic" w:hAnsi="Century Gothic"/>
          <w:b w:val="0"/>
          <w:sz w:val="24"/>
          <w:szCs w:val="24"/>
        </w:rPr>
        <w:t>discusión y en su caso aprobación del proye</w:t>
      </w:r>
      <w:r w:rsidR="00037710">
        <w:rPr>
          <w:rFonts w:ascii="Century Gothic" w:hAnsi="Century Gothic"/>
          <w:b w:val="0"/>
          <w:sz w:val="24"/>
          <w:szCs w:val="24"/>
        </w:rPr>
        <w:t xml:space="preserve">cto de sentencia del expediente del Recurso de Reclamación 1309/2019 </w:t>
      </w:r>
      <w:r w:rsidR="00037710" w:rsidRPr="0052553A">
        <w:rPr>
          <w:rFonts w:ascii="Century Gothic" w:hAnsi="Century Gothic"/>
          <w:b w:val="0"/>
          <w:sz w:val="24"/>
          <w:szCs w:val="24"/>
        </w:rPr>
        <w:t>en cumpl</w:t>
      </w:r>
      <w:r w:rsidR="00037710">
        <w:rPr>
          <w:rFonts w:ascii="Century Gothic" w:hAnsi="Century Gothic"/>
          <w:b w:val="0"/>
          <w:sz w:val="24"/>
          <w:szCs w:val="24"/>
        </w:rPr>
        <w:t>imiento al Juicio de Amparo 116/2020 del Cuarto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0754CE">
            <w:pPr>
              <w:pStyle w:val="Textosinformato"/>
              <w:rPr>
                <w:rFonts w:eastAsia="Calibri"/>
                <w:szCs w:val="24"/>
              </w:rPr>
            </w:pPr>
            <w:r w:rsidRPr="0091370E">
              <w:rPr>
                <w:rFonts w:eastAsia="Calibri"/>
                <w:b/>
                <w:szCs w:val="24"/>
              </w:rPr>
              <w:lastRenderedPageBreak/>
              <w:t>ACU/SS/</w:t>
            </w:r>
            <w:r w:rsidR="00037710">
              <w:rPr>
                <w:rFonts w:eastAsia="Calibri"/>
                <w:b/>
                <w:szCs w:val="24"/>
              </w:rPr>
              <w:t>02/86</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0754CE">
              <w:rPr>
                <w:rFonts w:eastAsia="Calibri"/>
                <w:szCs w:val="24"/>
              </w:rPr>
              <w:t xml:space="preserve">mayoría </w:t>
            </w:r>
            <w:r>
              <w:rPr>
                <w:rFonts w:eastAsia="Calibri"/>
                <w:szCs w:val="24"/>
              </w:rPr>
              <w:t>de votos el proyecto</w:t>
            </w:r>
            <w:r w:rsidR="00037710">
              <w:rPr>
                <w:rFonts w:eastAsia="Calibri"/>
                <w:szCs w:val="24"/>
              </w:rPr>
              <w:t xml:space="preserve"> de sentencia del expediente 1309/2019</w:t>
            </w:r>
            <w:r>
              <w:rPr>
                <w:rFonts w:eastAsia="Calibri"/>
                <w:szCs w:val="24"/>
              </w:rPr>
              <w:t xml:space="preserve"> Recurso de Reclamación</w:t>
            </w:r>
            <w:r w:rsidR="000754CE">
              <w:rPr>
                <w:rFonts w:eastAsia="Calibri"/>
                <w:szCs w:val="24"/>
              </w:rPr>
              <w:t>, con el voto en contra razonado del Magistrado Avelino Bravo Cacho</w:t>
            </w:r>
            <w:bookmarkStart w:id="0" w:name="_GoBack"/>
            <w:bookmarkEnd w:id="0"/>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037710">
        <w:rPr>
          <w:b/>
          <w:szCs w:val="24"/>
        </w:rPr>
        <w:t>veinte</w:t>
      </w:r>
      <w:r w:rsidR="0044797F">
        <w:rPr>
          <w:b/>
          <w:szCs w:val="24"/>
        </w:rPr>
        <w:t xml:space="preserve"> de septiembre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754CE">
      <w:rPr>
        <w:rStyle w:val="Nmerodepgina"/>
        <w:noProof/>
      </w:rPr>
      <w:t>3</w:t>
    </w:r>
    <w:r>
      <w:rPr>
        <w:rStyle w:val="Nmerodepgina"/>
      </w:rPr>
      <w:fldChar w:fldCharType="end"/>
    </w:r>
    <w:r w:rsidR="00037710">
      <w:rPr>
        <w:rStyle w:val="Nmerodepgina"/>
        <w:sz w:val="18"/>
      </w:rPr>
      <w:t>/3</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720DF4">
      <w:rPr>
        <w:rStyle w:val="Nmerodepgina"/>
        <w:rFonts w:ascii="Century Gothic" w:hAnsi="Century Gothic"/>
        <w:smallCaps/>
      </w:rPr>
      <w:t>OCTOGÉSIMA</w:t>
    </w:r>
    <w:r w:rsidR="00037710">
      <w:rPr>
        <w:rStyle w:val="Nmerodepgina"/>
        <w:rFonts w:ascii="Century Gothic" w:hAnsi="Century Gothic"/>
        <w:smallCaps/>
      </w:rPr>
      <w:t xml:space="preserve"> SEXTA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037710" w:rsidP="007A710B">
    <w:pPr>
      <w:pStyle w:val="Piedepgina"/>
      <w:jc w:val="right"/>
      <w:rPr>
        <w:rStyle w:val="Nmerodepgina"/>
        <w:rFonts w:ascii="Century Gothic" w:hAnsi="Century Gothic"/>
        <w:smallCaps/>
      </w:rPr>
    </w:pPr>
    <w:r>
      <w:rPr>
        <w:rStyle w:val="Nmerodepgina"/>
        <w:rFonts w:ascii="Century Gothic" w:hAnsi="Century Gothic"/>
        <w:smallCaps/>
      </w:rPr>
      <w:t>VEINTE</w:t>
    </w:r>
    <w:r w:rsidR="0044797F">
      <w:rPr>
        <w:rStyle w:val="Nmerodepgina"/>
        <w:rFonts w:ascii="Century Gothic" w:hAnsi="Century Gothic"/>
        <w:smallCaps/>
      </w:rPr>
      <w:t xml:space="preserve"> DE SEPTIEMBRE</w:t>
    </w:r>
    <w:r w:rsidR="003041CF">
      <w:rPr>
        <w:rStyle w:val="Nmerodepgina"/>
        <w:rFonts w:ascii="Century Gothic" w:hAnsi="Century Gothic"/>
        <w:smallCaps/>
      </w:rPr>
      <w:t xml:space="preserve"> DE DOS MIL VEINTIUNO</w:t>
    </w:r>
  </w:p>
  <w:p w:rsidR="007A710B" w:rsidRDefault="000754CE" w:rsidP="007A710B">
    <w:pPr>
      <w:pStyle w:val="Piedepgina"/>
    </w:pPr>
  </w:p>
  <w:p w:rsidR="00F13EE9" w:rsidRPr="007A710B" w:rsidRDefault="000754C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367F"/>
    <w:rsid w:val="001123FD"/>
    <w:rsid w:val="00122263"/>
    <w:rsid w:val="00163527"/>
    <w:rsid w:val="00170CB3"/>
    <w:rsid w:val="001723F9"/>
    <w:rsid w:val="001A3344"/>
    <w:rsid w:val="002228CE"/>
    <w:rsid w:val="00283650"/>
    <w:rsid w:val="002C2C7E"/>
    <w:rsid w:val="003041CF"/>
    <w:rsid w:val="003178B5"/>
    <w:rsid w:val="00344E99"/>
    <w:rsid w:val="00384412"/>
    <w:rsid w:val="003C29CA"/>
    <w:rsid w:val="0044797F"/>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7285"/>
    <w:rsid w:val="008E458D"/>
    <w:rsid w:val="00913A23"/>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23258"/>
    <w:rsid w:val="00B87450"/>
    <w:rsid w:val="00B94038"/>
    <w:rsid w:val="00B97D82"/>
    <w:rsid w:val="00BA16C6"/>
    <w:rsid w:val="00BA4298"/>
    <w:rsid w:val="00C14F63"/>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2021-09-20T18:54:00Z</cp:lastPrinted>
  <dcterms:created xsi:type="dcterms:W3CDTF">2021-09-20T18:54:00Z</dcterms:created>
  <dcterms:modified xsi:type="dcterms:W3CDTF">2021-09-20T18:59:00Z</dcterms:modified>
</cp:coreProperties>
</file>