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8F3AF5">
        <w:rPr>
          <w:rFonts w:ascii="Century Gothic" w:hAnsi="Century Gothic"/>
          <w:b/>
          <w:sz w:val="24"/>
          <w:szCs w:val="24"/>
        </w:rPr>
        <w:t>Nonagésima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27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8F3AF5">
        <w:rPr>
          <w:rFonts w:ascii="Century Gothic" w:hAnsi="Century Gothic"/>
          <w:b/>
          <w:sz w:val="24"/>
          <w:szCs w:val="24"/>
        </w:rPr>
        <w:t>ocho</w:t>
      </w:r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E5873" w:rsidRPr="0052553A" w:rsidRDefault="00BE5873" w:rsidP="00BE587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E5873" w:rsidRPr="003041CF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E5873" w:rsidRPr="002C2C7E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 w:rsidR="008F3AF5">
        <w:rPr>
          <w:rFonts w:ascii="Century Gothic" w:hAnsi="Century Gothic"/>
          <w:b w:val="0"/>
          <w:sz w:val="24"/>
          <w:szCs w:val="24"/>
        </w:rPr>
        <w:t xml:space="preserve"> 12096</w:t>
      </w:r>
      <w:r>
        <w:rPr>
          <w:rFonts w:ascii="Century Gothic" w:hAnsi="Century Gothic"/>
          <w:b w:val="0"/>
          <w:sz w:val="24"/>
          <w:szCs w:val="24"/>
        </w:rPr>
        <w:t xml:space="preserve">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</w:t>
      </w:r>
      <w:r w:rsidR="008F3AF5">
        <w:rPr>
          <w:rFonts w:ascii="Century Gothic" w:hAnsi="Century Gothic"/>
          <w:b w:val="0"/>
          <w:sz w:val="24"/>
          <w:szCs w:val="24"/>
        </w:rPr>
        <w:t>o al Juicio de Amparo número 166/2020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</w:t>
      </w:r>
      <w:r w:rsidR="008F3AF5">
        <w:rPr>
          <w:rFonts w:ascii="Century Gothic" w:hAnsi="Century Gothic"/>
          <w:b w:val="0"/>
          <w:sz w:val="24"/>
          <w:szCs w:val="24"/>
        </w:rPr>
        <w:t>nte del Recurso de Apelación 244/2020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 w:rsidR="008F3AF5">
        <w:rPr>
          <w:rFonts w:ascii="Century Gothic" w:hAnsi="Century Gothic"/>
          <w:b w:val="0"/>
          <w:sz w:val="24"/>
          <w:szCs w:val="24"/>
        </w:rPr>
        <w:t>imiento al Juicio de Amparo 166/2020</w:t>
      </w:r>
      <w:r>
        <w:rPr>
          <w:rFonts w:ascii="Century Gothic" w:hAnsi="Century Gothic"/>
          <w:b w:val="0"/>
          <w:sz w:val="24"/>
          <w:szCs w:val="24"/>
        </w:rPr>
        <w:t xml:space="preserve"> del Tercer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F3AF5">
        <w:rPr>
          <w:rFonts w:ascii="Century Gothic" w:hAnsi="Century Gothic"/>
          <w:b/>
          <w:sz w:val="24"/>
          <w:szCs w:val="24"/>
        </w:rPr>
        <w:t>SIETE</w:t>
      </w:r>
      <w:bookmarkStart w:id="0" w:name="_GoBack"/>
      <w:bookmarkEnd w:id="0"/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8F3AF5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8F3AF5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F3A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E587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8F3AF5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8F3A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E0281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8F3AF5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BE5873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2021-10-18T16:47:00Z</dcterms:created>
  <dcterms:modified xsi:type="dcterms:W3CDTF">2021-10-18T16:47:00Z</dcterms:modified>
</cp:coreProperties>
</file>