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CD7A2E"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OCTAVA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CD7A2E">
        <w:rPr>
          <w:rFonts w:ascii="Century Gothic" w:eastAsia="Times New Roman" w:hAnsi="Century Gothic" w:cs="Verdana"/>
          <w:b/>
          <w:sz w:val="25"/>
          <w:szCs w:val="25"/>
          <w:lang w:val="es-ES" w:eastAsia="es-ES"/>
        </w:rPr>
        <w:t>veinticinco de mayo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CD7A2E">
        <w:rPr>
          <w:rFonts w:ascii="Century Gothic" w:eastAsia="Times New Roman" w:hAnsi="Century Gothic" w:cs="Verdana"/>
          <w:b/>
          <w:sz w:val="25"/>
          <w:szCs w:val="25"/>
          <w:lang w:val="es-ES" w:eastAsia="es-ES"/>
        </w:rPr>
        <w:t>Cuadragésima Octava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Default="004D20A5" w:rsidP="004E012F">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lastRenderedPageBreak/>
        <w:t xml:space="preserve">Recepción del oficio </w:t>
      </w:r>
      <w:r w:rsidR="00CD7A2E">
        <w:rPr>
          <w:rFonts w:ascii="Century Gothic" w:hAnsi="Century Gothic"/>
          <w:b w:val="0"/>
          <w:sz w:val="25"/>
          <w:szCs w:val="25"/>
        </w:rPr>
        <w:t>1592</w:t>
      </w:r>
      <w:r w:rsidR="004E012F">
        <w:rPr>
          <w:rFonts w:ascii="Century Gothic" w:hAnsi="Century Gothic"/>
          <w:b w:val="0"/>
          <w:sz w:val="25"/>
          <w:szCs w:val="25"/>
        </w:rPr>
        <w:t xml:space="preserve">/2022 </w:t>
      </w:r>
      <w:r w:rsidRPr="002E5DE8">
        <w:rPr>
          <w:rFonts w:ascii="Century Gothic" w:hAnsi="Century Gothic"/>
          <w:b w:val="0"/>
          <w:sz w:val="25"/>
          <w:szCs w:val="25"/>
        </w:rPr>
        <w:t>que remite</w:t>
      </w:r>
      <w:r w:rsidR="0079425E">
        <w:rPr>
          <w:rFonts w:ascii="Century Gothic" w:hAnsi="Century Gothic"/>
          <w:b w:val="0"/>
          <w:sz w:val="25"/>
          <w:szCs w:val="25"/>
        </w:rPr>
        <w:t xml:space="preserve"> </w:t>
      </w:r>
      <w:r w:rsidR="004E012F">
        <w:rPr>
          <w:rFonts w:ascii="Century Gothic" w:hAnsi="Century Gothic"/>
          <w:b w:val="0"/>
          <w:sz w:val="25"/>
          <w:szCs w:val="25"/>
        </w:rPr>
        <w:t>el</w:t>
      </w:r>
      <w:r w:rsidRPr="002E5DE8">
        <w:rPr>
          <w:rFonts w:ascii="Century Gothic" w:hAnsi="Century Gothic"/>
          <w:b w:val="0"/>
          <w:sz w:val="25"/>
          <w:szCs w:val="25"/>
        </w:rPr>
        <w:t xml:space="preserve"> Secretario de Acuerdos del </w:t>
      </w:r>
      <w:r w:rsidR="00CD7A2E">
        <w:rPr>
          <w:rFonts w:ascii="Century Gothic" w:hAnsi="Century Gothic"/>
          <w:b w:val="0"/>
          <w:sz w:val="25"/>
          <w:szCs w:val="25"/>
        </w:rPr>
        <w:t>Tercer Tribunal Colegiado en materia Administrativa del Tercer Circuito</w:t>
      </w:r>
      <w:r w:rsidRPr="002E5DE8">
        <w:rPr>
          <w:rFonts w:ascii="Century Gothic" w:hAnsi="Century Gothic"/>
          <w:b w:val="0"/>
          <w:sz w:val="25"/>
          <w:szCs w:val="25"/>
        </w:rPr>
        <w:t xml:space="preserve">, relativo al Juicio de Amparo número </w:t>
      </w:r>
      <w:r w:rsidR="00CD7A2E">
        <w:rPr>
          <w:rFonts w:ascii="Century Gothic" w:hAnsi="Century Gothic"/>
          <w:b w:val="0"/>
          <w:sz w:val="25"/>
          <w:szCs w:val="25"/>
        </w:rPr>
        <w:t>16/2022</w:t>
      </w:r>
      <w:r w:rsidR="005336F8">
        <w:rPr>
          <w:rFonts w:ascii="Century Gothic" w:hAnsi="Century Gothic"/>
          <w:b w:val="0"/>
          <w:sz w:val="25"/>
          <w:szCs w:val="25"/>
        </w:rPr>
        <w:t xml:space="preserve"> </w:t>
      </w:r>
      <w:r w:rsidR="0079425E">
        <w:rPr>
          <w:rFonts w:ascii="Century Gothic" w:hAnsi="Century Gothic"/>
          <w:b w:val="0"/>
          <w:sz w:val="25"/>
          <w:szCs w:val="25"/>
        </w:rPr>
        <w:t xml:space="preserve">mediante </w:t>
      </w:r>
      <w:r w:rsidR="004E012F">
        <w:rPr>
          <w:rFonts w:ascii="Century Gothic" w:hAnsi="Century Gothic"/>
          <w:b w:val="0"/>
          <w:sz w:val="25"/>
          <w:szCs w:val="25"/>
        </w:rPr>
        <w:t>el cual</w:t>
      </w:r>
      <w:r w:rsidRPr="002E5DE8">
        <w:rPr>
          <w:rFonts w:ascii="Century Gothic" w:hAnsi="Century Gothic"/>
          <w:b w:val="0"/>
          <w:sz w:val="25"/>
          <w:szCs w:val="25"/>
        </w:rPr>
        <w:t xml:space="preserve"> requiere</w:t>
      </w:r>
      <w:r w:rsidRPr="004E012F">
        <w:rPr>
          <w:rFonts w:ascii="Century Gothic" w:hAnsi="Century Gothic"/>
          <w:b w:val="0"/>
          <w:sz w:val="25"/>
          <w:szCs w:val="25"/>
        </w:rPr>
        <w:t xml:space="preserve"> a este Tribunal por el cumplimiento de la ejecutoria del juicio de amparo referido;</w:t>
      </w:r>
    </w:p>
    <w:p w:rsidR="00CD7A2E" w:rsidRPr="00CD7A2E" w:rsidRDefault="00CD7A2E"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expediente de</w:t>
      </w:r>
      <w:r w:rsidRPr="00CD7A2E">
        <w:rPr>
          <w:rFonts w:ascii="Century Gothic" w:hAnsi="Century Gothic"/>
          <w:b w:val="0"/>
          <w:sz w:val="25"/>
          <w:szCs w:val="25"/>
        </w:rPr>
        <w:t>l Recurso de Apelación 616/2019</w:t>
      </w:r>
      <w:r w:rsidRPr="00CD7A2E">
        <w:rPr>
          <w:rFonts w:ascii="Century Gothic" w:hAnsi="Century Gothic"/>
          <w:b w:val="0"/>
          <w:sz w:val="25"/>
          <w:szCs w:val="25"/>
          <w:lang w:val="es-MX"/>
        </w:rPr>
        <w:t xml:space="preserve"> </w:t>
      </w:r>
      <w:r w:rsidRPr="00291321">
        <w:rPr>
          <w:rFonts w:ascii="Century Gothic" w:hAnsi="Century Gothic"/>
          <w:b w:val="0"/>
          <w:sz w:val="25"/>
          <w:szCs w:val="25"/>
          <w:lang w:val="es-MX"/>
        </w:rPr>
        <w:t xml:space="preserve">en cumplimiento al Juicio de Amparo 2394/2021 </w:t>
      </w:r>
      <w:r>
        <w:rPr>
          <w:rFonts w:ascii="Century Gothic" w:hAnsi="Century Gothic"/>
          <w:b w:val="0"/>
          <w:sz w:val="25"/>
          <w:szCs w:val="25"/>
          <w:lang w:val="es-MX"/>
        </w:rPr>
        <w:t xml:space="preserve">del </w:t>
      </w:r>
      <w:r>
        <w:rPr>
          <w:rFonts w:ascii="Century Gothic" w:hAnsi="Century Gothic"/>
          <w:b w:val="0"/>
          <w:sz w:val="25"/>
          <w:szCs w:val="25"/>
        </w:rPr>
        <w:t>Tercer Tribunal Colegiado en materia Administrativa del Tercer Circuito</w:t>
      </w:r>
      <w:r>
        <w:rPr>
          <w:rFonts w:ascii="Century Gothic" w:hAnsi="Century Gothic"/>
          <w:b w:val="0"/>
          <w:sz w:val="25"/>
          <w:szCs w:val="25"/>
        </w:rPr>
        <w:t>;</w:t>
      </w:r>
    </w:p>
    <w:p w:rsidR="000B3B1A" w:rsidRPr="00CD7A2E" w:rsidRDefault="005336F8" w:rsidP="00D2281B">
      <w:pPr>
        <w:pStyle w:val="Sangradetextonormal"/>
        <w:numPr>
          <w:ilvl w:val="0"/>
          <w:numId w:val="1"/>
        </w:numPr>
        <w:jc w:val="both"/>
        <w:rPr>
          <w:szCs w:val="24"/>
        </w:rPr>
      </w:pPr>
      <w:r w:rsidRPr="00CD7A2E">
        <w:rPr>
          <w:rFonts w:ascii="Century Gothic" w:hAnsi="Century Gothic"/>
          <w:b w:val="0"/>
          <w:sz w:val="25"/>
          <w:szCs w:val="25"/>
        </w:rPr>
        <w:t>Análisis, discusión y en su caso aprobación del proyecto de sentencia del exp</w:t>
      </w:r>
      <w:r w:rsidR="00067078" w:rsidRPr="00CD7A2E">
        <w:rPr>
          <w:rFonts w:ascii="Century Gothic" w:hAnsi="Century Gothic"/>
          <w:b w:val="0"/>
          <w:sz w:val="25"/>
          <w:szCs w:val="25"/>
        </w:rPr>
        <w:t>ediente de</w:t>
      </w:r>
      <w:r w:rsidR="00CD7A2E" w:rsidRPr="00CD7A2E">
        <w:rPr>
          <w:rFonts w:ascii="Century Gothic" w:hAnsi="Century Gothic"/>
          <w:b w:val="0"/>
          <w:sz w:val="25"/>
          <w:szCs w:val="25"/>
        </w:rPr>
        <w:t xml:space="preserve"> </w:t>
      </w:r>
      <w:r w:rsidR="00067078" w:rsidRPr="00CD7A2E">
        <w:rPr>
          <w:rFonts w:ascii="Century Gothic" w:hAnsi="Century Gothic"/>
          <w:b w:val="0"/>
          <w:sz w:val="25"/>
          <w:szCs w:val="25"/>
        </w:rPr>
        <w:t>l</w:t>
      </w:r>
      <w:r w:rsidR="00CD7A2E" w:rsidRPr="00CD7A2E">
        <w:rPr>
          <w:rFonts w:ascii="Century Gothic" w:hAnsi="Century Gothic"/>
          <w:b w:val="0"/>
          <w:sz w:val="25"/>
          <w:szCs w:val="25"/>
        </w:rPr>
        <w:t>a</w:t>
      </w:r>
      <w:r w:rsidR="00067078" w:rsidRPr="00CD7A2E">
        <w:rPr>
          <w:rFonts w:ascii="Century Gothic" w:hAnsi="Century Gothic"/>
          <w:b w:val="0"/>
          <w:sz w:val="25"/>
          <w:szCs w:val="25"/>
        </w:rPr>
        <w:t xml:space="preserve"> </w:t>
      </w:r>
      <w:r w:rsidR="00CD7A2E" w:rsidRPr="00CD7A2E">
        <w:rPr>
          <w:rFonts w:ascii="Century Gothic" w:hAnsi="Century Gothic"/>
          <w:b w:val="0"/>
          <w:sz w:val="25"/>
          <w:szCs w:val="25"/>
        </w:rPr>
        <w:t>Recusación con Causa 08/2022;</w:t>
      </w:r>
    </w:p>
    <w:p w:rsidR="0001209E" w:rsidRPr="00CD7A2E" w:rsidRDefault="00291321" w:rsidP="00CD7A2E">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w:t>
      </w:r>
      <w:r>
        <w:rPr>
          <w:rFonts w:ascii="Century Gothic" w:hAnsi="Century Gothic"/>
          <w:b w:val="0"/>
          <w:sz w:val="25"/>
          <w:szCs w:val="25"/>
        </w:rPr>
        <w:t>ediente de</w:t>
      </w:r>
      <w:r w:rsidR="00CD7A2E">
        <w:rPr>
          <w:rFonts w:ascii="Century Gothic" w:hAnsi="Century Gothic"/>
          <w:b w:val="0"/>
          <w:sz w:val="25"/>
          <w:szCs w:val="25"/>
        </w:rPr>
        <w:t xml:space="preserve"> </w:t>
      </w:r>
      <w:r>
        <w:rPr>
          <w:rFonts w:ascii="Century Gothic" w:hAnsi="Century Gothic"/>
          <w:b w:val="0"/>
          <w:sz w:val="25"/>
          <w:szCs w:val="25"/>
        </w:rPr>
        <w:t>l</w:t>
      </w:r>
      <w:r w:rsidR="00CD7A2E">
        <w:rPr>
          <w:rFonts w:ascii="Century Gothic" w:hAnsi="Century Gothic"/>
          <w:b w:val="0"/>
          <w:sz w:val="25"/>
          <w:szCs w:val="25"/>
        </w:rPr>
        <w:t>a</w:t>
      </w:r>
      <w:r>
        <w:rPr>
          <w:rFonts w:ascii="Century Gothic" w:hAnsi="Century Gothic"/>
          <w:b w:val="0"/>
          <w:sz w:val="25"/>
          <w:szCs w:val="25"/>
        </w:rPr>
        <w:t xml:space="preserve"> </w:t>
      </w:r>
      <w:r w:rsidR="00CD7A2E">
        <w:rPr>
          <w:rFonts w:ascii="Century Gothic" w:hAnsi="Century Gothic"/>
          <w:b w:val="0"/>
          <w:sz w:val="25"/>
          <w:szCs w:val="25"/>
        </w:rPr>
        <w:t>Recusación con Causa 09/2022</w:t>
      </w:r>
      <w:r>
        <w:rPr>
          <w:rFonts w:ascii="Century Gothic" w:hAnsi="Century Gothic"/>
          <w:b w:val="0"/>
          <w:sz w:val="25"/>
          <w:szCs w:val="25"/>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067078" w:rsidRDefault="00067078"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67078" w:rsidRPr="001916F4" w:rsidRDefault="00067078"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67078" w:rsidRPr="0052553A" w:rsidRDefault="00067078"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67078" w:rsidRPr="0052553A" w:rsidRDefault="00067078"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CD7A2E">
              <w:rPr>
                <w:rFonts w:eastAsia="Calibri"/>
                <w:b/>
                <w:szCs w:val="24"/>
              </w:rPr>
              <w:t>48</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67078" w:rsidRDefault="00067078" w:rsidP="00047ABD">
      <w:pPr>
        <w:pStyle w:val="Textosinformato"/>
        <w:rPr>
          <w:szCs w:val="24"/>
        </w:rPr>
      </w:pPr>
    </w:p>
    <w:p w:rsidR="0091699A" w:rsidRPr="00D2281B" w:rsidRDefault="0091699A" w:rsidP="00067078">
      <w:pPr>
        <w:pStyle w:val="Textosinformato"/>
        <w:jc w:val="center"/>
        <w:rPr>
          <w:b/>
          <w:szCs w:val="24"/>
        </w:rPr>
      </w:pPr>
      <w:r>
        <w:rPr>
          <w:b/>
          <w:szCs w:val="24"/>
        </w:rPr>
        <w:t>- 3</w:t>
      </w:r>
      <w:r w:rsidRPr="0052553A">
        <w:rPr>
          <w:b/>
          <w:szCs w:val="24"/>
        </w:rPr>
        <w:t xml:space="preserve"> </w:t>
      </w:r>
      <w:r>
        <w:rPr>
          <w:b/>
          <w:szCs w:val="24"/>
        </w:rPr>
        <w:t>–</w:t>
      </w:r>
    </w:p>
    <w:p w:rsidR="00067078" w:rsidRDefault="00067078"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CD7A2E" w:rsidRPr="002E5DE8">
        <w:rPr>
          <w:rFonts w:ascii="Century Gothic" w:hAnsi="Century Gothic"/>
          <w:b w:val="0"/>
          <w:sz w:val="25"/>
          <w:szCs w:val="25"/>
        </w:rPr>
        <w:t xml:space="preserve">del oficio </w:t>
      </w:r>
      <w:r w:rsidR="00CD7A2E">
        <w:rPr>
          <w:rFonts w:ascii="Century Gothic" w:hAnsi="Century Gothic"/>
          <w:b w:val="0"/>
          <w:sz w:val="25"/>
          <w:szCs w:val="25"/>
        </w:rPr>
        <w:t xml:space="preserve">1592/2022 </w:t>
      </w:r>
      <w:r w:rsidR="00CD7A2E" w:rsidRPr="002E5DE8">
        <w:rPr>
          <w:rFonts w:ascii="Century Gothic" w:hAnsi="Century Gothic"/>
          <w:b w:val="0"/>
          <w:sz w:val="25"/>
          <w:szCs w:val="25"/>
        </w:rPr>
        <w:t>que remite</w:t>
      </w:r>
      <w:r w:rsidR="00CD7A2E">
        <w:rPr>
          <w:rFonts w:ascii="Century Gothic" w:hAnsi="Century Gothic"/>
          <w:b w:val="0"/>
          <w:sz w:val="25"/>
          <w:szCs w:val="25"/>
        </w:rPr>
        <w:t xml:space="preserve"> el</w:t>
      </w:r>
      <w:r w:rsidR="00CD7A2E" w:rsidRPr="002E5DE8">
        <w:rPr>
          <w:rFonts w:ascii="Century Gothic" w:hAnsi="Century Gothic"/>
          <w:b w:val="0"/>
          <w:sz w:val="25"/>
          <w:szCs w:val="25"/>
        </w:rPr>
        <w:t xml:space="preserve"> </w:t>
      </w:r>
      <w:r w:rsidR="00CD7A2E" w:rsidRPr="002E5DE8">
        <w:rPr>
          <w:rFonts w:ascii="Century Gothic" w:hAnsi="Century Gothic"/>
          <w:b w:val="0"/>
          <w:sz w:val="25"/>
          <w:szCs w:val="25"/>
        </w:rPr>
        <w:lastRenderedPageBreak/>
        <w:t xml:space="preserve">Secretario de Acuerdos del </w:t>
      </w:r>
      <w:r w:rsidR="00CD7A2E">
        <w:rPr>
          <w:rFonts w:ascii="Century Gothic" w:hAnsi="Century Gothic"/>
          <w:b w:val="0"/>
          <w:sz w:val="25"/>
          <w:szCs w:val="25"/>
        </w:rPr>
        <w:t>Tercer Tribunal Colegiado en materia Administrativa del Tercer Circuito</w:t>
      </w:r>
      <w:r w:rsidR="00CD7A2E" w:rsidRPr="002E5DE8">
        <w:rPr>
          <w:rFonts w:ascii="Century Gothic" w:hAnsi="Century Gothic"/>
          <w:b w:val="0"/>
          <w:sz w:val="25"/>
          <w:szCs w:val="25"/>
        </w:rPr>
        <w:t xml:space="preserve">, relativo al Juicio de Amparo número </w:t>
      </w:r>
      <w:r w:rsidR="00CD7A2E">
        <w:rPr>
          <w:rFonts w:ascii="Century Gothic" w:hAnsi="Century Gothic"/>
          <w:b w:val="0"/>
          <w:sz w:val="25"/>
          <w:szCs w:val="25"/>
        </w:rPr>
        <w:t>16/2022 mediante el cual</w:t>
      </w:r>
      <w:r w:rsidR="00CD7A2E" w:rsidRPr="002E5DE8">
        <w:rPr>
          <w:rFonts w:ascii="Century Gothic" w:hAnsi="Century Gothic"/>
          <w:b w:val="0"/>
          <w:sz w:val="25"/>
          <w:szCs w:val="25"/>
        </w:rPr>
        <w:t xml:space="preserve"> requiere</w:t>
      </w:r>
      <w:r w:rsidR="00CD7A2E" w:rsidRPr="004E012F">
        <w:rPr>
          <w:rFonts w:ascii="Century Gothic" w:hAnsi="Century Gothic"/>
          <w:b w:val="0"/>
          <w:sz w:val="25"/>
          <w:szCs w:val="25"/>
        </w:rPr>
        <w:t xml:space="preserv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067078" w:rsidRDefault="00067078"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067078" w:rsidRPr="0052553A" w:rsidRDefault="00067078"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w:t>
      </w:r>
      <w:r w:rsidR="00291321">
        <w:rPr>
          <w:rFonts w:ascii="Century Gothic" w:hAnsi="Century Gothic"/>
          <w:b w:val="0"/>
          <w:sz w:val="24"/>
          <w:szCs w:val="24"/>
          <w:lang w:val="es-MX"/>
        </w:rPr>
        <w:t xml:space="preserve">al análisis, </w:t>
      </w:r>
      <w:r w:rsidR="00CD7A2E" w:rsidRPr="00CD7A2E">
        <w:rPr>
          <w:rFonts w:ascii="Century Gothic" w:hAnsi="Century Gothic"/>
          <w:b w:val="0"/>
          <w:sz w:val="25"/>
          <w:szCs w:val="25"/>
        </w:rPr>
        <w:t>discusión y en su caso aprobación del proyecto de sentencia del expediente del Recurso de Apelación 616/2019</w:t>
      </w:r>
      <w:r w:rsidR="00CD7A2E" w:rsidRPr="00CD7A2E">
        <w:rPr>
          <w:rFonts w:ascii="Century Gothic" w:hAnsi="Century Gothic"/>
          <w:b w:val="0"/>
          <w:sz w:val="25"/>
          <w:szCs w:val="25"/>
          <w:lang w:val="es-MX"/>
        </w:rPr>
        <w:t xml:space="preserve"> </w:t>
      </w:r>
      <w:r w:rsidR="00CD7A2E" w:rsidRPr="00291321">
        <w:rPr>
          <w:rFonts w:ascii="Century Gothic" w:hAnsi="Century Gothic"/>
          <w:b w:val="0"/>
          <w:sz w:val="25"/>
          <w:szCs w:val="25"/>
          <w:lang w:val="es-MX"/>
        </w:rPr>
        <w:t xml:space="preserve">en cumplimiento al Juicio de Amparo 2394/2021 </w:t>
      </w:r>
      <w:r w:rsidR="00CD7A2E">
        <w:rPr>
          <w:rFonts w:ascii="Century Gothic" w:hAnsi="Century Gothic"/>
          <w:b w:val="0"/>
          <w:sz w:val="25"/>
          <w:szCs w:val="25"/>
          <w:lang w:val="es-MX"/>
        </w:rPr>
        <w:t xml:space="preserve">del </w:t>
      </w:r>
      <w:r w:rsidR="00CD7A2E">
        <w:rPr>
          <w:rFonts w:ascii="Century Gothic" w:hAnsi="Century Gothic"/>
          <w:b w:val="0"/>
          <w:sz w:val="25"/>
          <w:szCs w:val="25"/>
        </w:rPr>
        <w:t>Tercer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A37B69">
        <w:rPr>
          <w:rFonts w:ascii="Century Gothic" w:eastAsia="Times New Roman" w:hAnsi="Century Gothic" w:cs="Verdana"/>
          <w:b/>
          <w:sz w:val="24"/>
          <w:szCs w:val="24"/>
          <w:lang w:val="es-ES" w:eastAsia="es-ES"/>
        </w:rPr>
        <w:t>.</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CD7A2E">
              <w:rPr>
                <w:rFonts w:eastAsia="Calibri"/>
                <w:b/>
                <w:szCs w:val="24"/>
              </w:rPr>
              <w:t>02/48</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votos el proyecto de sentencia del </w:t>
            </w:r>
            <w:r w:rsidR="00CD7A2E">
              <w:rPr>
                <w:rFonts w:eastAsia="Calibri"/>
                <w:szCs w:val="24"/>
              </w:rPr>
              <w:t>expediente 616/2019</w:t>
            </w:r>
            <w:r>
              <w:rPr>
                <w:rFonts w:eastAsia="Calibri"/>
                <w:szCs w:val="24"/>
              </w:rPr>
              <w:t xml:space="preserve"> </w:t>
            </w:r>
            <w:r w:rsidR="00A37B69">
              <w:rPr>
                <w:rFonts w:eastAsia="Calibri"/>
                <w:szCs w:val="24"/>
              </w:rPr>
              <w:t>Recurso de Apel</w:t>
            </w:r>
            <w:r w:rsidR="00EE5FE6">
              <w:rPr>
                <w:rFonts w:eastAsia="Calibri"/>
                <w:szCs w:val="24"/>
              </w:rPr>
              <w:t>ación</w:t>
            </w:r>
            <w:r w:rsidR="00A37B69">
              <w:rPr>
                <w:rFonts w:eastAsia="Calibri"/>
                <w:szCs w:val="24"/>
              </w:rPr>
              <w:t>, en cumplimiento a ejecutoria de amparo</w:t>
            </w:r>
            <w:r>
              <w:rPr>
                <w:rFonts w:eastAsia="Calibri"/>
                <w:szCs w:val="24"/>
              </w:rPr>
              <w:t xml:space="preserve">.  </w:t>
            </w:r>
          </w:p>
        </w:tc>
      </w:tr>
    </w:tbl>
    <w:p w:rsidR="00A37B69" w:rsidRDefault="00A37B69" w:rsidP="0079425E">
      <w:pPr>
        <w:pStyle w:val="Sangradetextonormal"/>
        <w:ind w:left="0" w:firstLine="0"/>
        <w:jc w:val="both"/>
        <w:rPr>
          <w:b w:val="0"/>
          <w:szCs w:val="24"/>
          <w:lang w:val="es-MX"/>
        </w:rPr>
      </w:pPr>
    </w:p>
    <w:p w:rsidR="00A37B69" w:rsidRDefault="00291321" w:rsidP="00A37B69">
      <w:pPr>
        <w:pStyle w:val="Textosinformato"/>
        <w:jc w:val="center"/>
        <w:rPr>
          <w:b/>
          <w:szCs w:val="24"/>
        </w:rPr>
      </w:pPr>
      <w:r>
        <w:rPr>
          <w:b/>
          <w:szCs w:val="24"/>
        </w:rPr>
        <w:t>- 5</w:t>
      </w:r>
      <w:r w:rsidR="00A37B69" w:rsidRPr="0052553A">
        <w:rPr>
          <w:b/>
          <w:szCs w:val="24"/>
        </w:rPr>
        <w:t xml:space="preserve"> </w:t>
      </w:r>
      <w:r w:rsidR="00A37B69">
        <w:rPr>
          <w:b/>
          <w:szCs w:val="24"/>
        </w:rPr>
        <w:t>–</w:t>
      </w:r>
    </w:p>
    <w:p w:rsidR="00A37B69" w:rsidRPr="0052553A" w:rsidRDefault="00A37B69" w:rsidP="00A37B69">
      <w:pPr>
        <w:pStyle w:val="Textosinformato"/>
        <w:rPr>
          <w:b/>
          <w:szCs w:val="24"/>
        </w:rPr>
      </w:pPr>
    </w:p>
    <w:p w:rsidR="00A37B69" w:rsidRDefault="00A37B69" w:rsidP="00A37B69">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A37B69" w:rsidRDefault="00A37B69" w:rsidP="00A37B69">
      <w:pPr>
        <w:pStyle w:val="Sangradetextonormal"/>
        <w:ind w:left="0"/>
        <w:jc w:val="both"/>
        <w:rPr>
          <w:rFonts w:ascii="Century Gothic" w:hAnsi="Century Gothic"/>
          <w:b w:val="0"/>
          <w:sz w:val="24"/>
          <w:szCs w:val="24"/>
          <w:lang w:val="es-MX"/>
        </w:rPr>
      </w:pPr>
    </w:p>
    <w:p w:rsidR="00A37B69" w:rsidRDefault="00A37B69" w:rsidP="00A37B6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CD7A2E" w:rsidRPr="00CD7A2E">
        <w:rPr>
          <w:rFonts w:ascii="Century Gothic" w:hAnsi="Century Gothic"/>
          <w:b w:val="0"/>
          <w:sz w:val="25"/>
          <w:szCs w:val="25"/>
        </w:rPr>
        <w:t>discusión y en su caso aprobación del proyecto de sentencia del expediente de la Recusación con Causa 08/2022</w:t>
      </w:r>
      <w:r>
        <w:rPr>
          <w:rFonts w:ascii="Century Gothic" w:hAnsi="Century Gothic"/>
          <w:b w:val="0"/>
          <w:sz w:val="24"/>
          <w:szCs w:val="24"/>
        </w:rPr>
        <w:t>.</w:t>
      </w:r>
    </w:p>
    <w:p w:rsidR="00A37B69" w:rsidRDefault="00A37B69" w:rsidP="00A37B69">
      <w:pPr>
        <w:pStyle w:val="Textosinformato"/>
        <w:rPr>
          <w:szCs w:val="24"/>
        </w:rPr>
      </w:pPr>
    </w:p>
    <w:p w:rsidR="00A37B69" w:rsidRDefault="00A37B69" w:rsidP="00A37B69">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A37B69" w:rsidRPr="00876036" w:rsidRDefault="00A37B69" w:rsidP="00A37B69">
      <w:pPr>
        <w:pStyle w:val="Textosinformato"/>
        <w:rPr>
          <w:szCs w:val="24"/>
        </w:rPr>
      </w:pPr>
    </w:p>
    <w:p w:rsidR="00A37B69" w:rsidRPr="00B05E9C" w:rsidRDefault="00A37B69" w:rsidP="00A37B69">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A37B69" w:rsidRDefault="00A37B69" w:rsidP="00A37B69">
      <w:pPr>
        <w:pStyle w:val="Textosinformato"/>
        <w:rPr>
          <w:szCs w:val="24"/>
          <w:lang w:val="es-MX"/>
        </w:rPr>
      </w:pP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00CD7A2E">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A37B69"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A37B69" w:rsidRPr="0052553A" w:rsidRDefault="00A37B69" w:rsidP="00A37B6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CD7A2E">
        <w:rPr>
          <w:rFonts w:ascii="Century Gothic" w:eastAsia="Times New Roman" w:hAnsi="Century Gothic" w:cs="Verdana"/>
          <w:b/>
          <w:sz w:val="24"/>
          <w:szCs w:val="24"/>
          <w:lang w:val="es-ES" w:eastAsia="es-ES"/>
        </w:rPr>
        <w:t>A favor</w:t>
      </w:r>
      <w:r w:rsidRPr="00CE09AC">
        <w:rPr>
          <w:rFonts w:ascii="Century Gothic" w:eastAsia="Times New Roman" w:hAnsi="Century Gothic" w:cs="Verdana"/>
          <w:b/>
          <w:sz w:val="24"/>
          <w:szCs w:val="24"/>
          <w:lang w:val="es-ES" w:eastAsia="es-ES"/>
        </w:rPr>
        <w:t>.</w:t>
      </w:r>
    </w:p>
    <w:p w:rsidR="00A37B69" w:rsidRPr="0054501A" w:rsidRDefault="00A37B69" w:rsidP="00A37B69">
      <w:pPr>
        <w:pStyle w:val="Sangradetextonormal"/>
        <w:ind w:left="-142" w:firstLine="0"/>
        <w:jc w:val="both"/>
        <w:rPr>
          <w:rFonts w:ascii="Century Gothic" w:hAnsi="Century Gothic"/>
          <w:b w:val="0"/>
          <w:i/>
          <w:sz w:val="24"/>
          <w:szCs w:val="24"/>
        </w:rPr>
      </w:pPr>
    </w:p>
    <w:p w:rsidR="00A37B69" w:rsidRDefault="00A37B69" w:rsidP="00A37B6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37B69" w:rsidRPr="00731098" w:rsidRDefault="00A37B69" w:rsidP="00A37B6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37B69" w:rsidRPr="0091370E" w:rsidTr="00866B93">
        <w:tc>
          <w:tcPr>
            <w:tcW w:w="8934" w:type="dxa"/>
            <w:shd w:val="clear" w:color="auto" w:fill="auto"/>
          </w:tcPr>
          <w:p w:rsidR="00A37B69" w:rsidRPr="0091370E" w:rsidRDefault="00A37B69" w:rsidP="00291321">
            <w:pPr>
              <w:pStyle w:val="Textosinformato"/>
              <w:rPr>
                <w:rFonts w:eastAsia="Calibri"/>
                <w:szCs w:val="24"/>
              </w:rPr>
            </w:pPr>
            <w:r w:rsidRPr="0091370E">
              <w:rPr>
                <w:rFonts w:eastAsia="Calibri"/>
                <w:b/>
                <w:szCs w:val="24"/>
              </w:rPr>
              <w:t>ACU/SS/</w:t>
            </w:r>
            <w:r w:rsidR="00CD7A2E">
              <w:rPr>
                <w:rFonts w:eastAsia="Calibri"/>
                <w:b/>
                <w:szCs w:val="24"/>
              </w:rPr>
              <w:t>03/48</w:t>
            </w:r>
            <w:r>
              <w:rPr>
                <w:rFonts w:eastAsia="Calibri"/>
                <w:b/>
                <w:szCs w:val="24"/>
              </w:rPr>
              <w:t>/E/2022</w:t>
            </w:r>
            <w:r w:rsidRPr="0091370E">
              <w:rPr>
                <w:rFonts w:eastAsia="Calibri"/>
                <w:b/>
                <w:szCs w:val="24"/>
              </w:rPr>
              <w:t xml:space="preserve">. </w:t>
            </w:r>
            <w:r w:rsidR="00CD7A2E" w:rsidRPr="00FA3DBD">
              <w:rPr>
                <w:rFonts w:eastAsia="Calibri"/>
                <w:szCs w:val="24"/>
              </w:rPr>
              <w:t>Con fundamento en lo dispuesto por el ar</w:t>
            </w:r>
            <w:r w:rsidR="00CD7A2E">
              <w:rPr>
                <w:rFonts w:eastAsia="Calibri"/>
                <w:szCs w:val="24"/>
              </w:rPr>
              <w:t>tículo 8 numeral 1 fracción VIII</w:t>
            </w:r>
            <w:r w:rsidR="00CD7A2E"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CD7A2E">
              <w:rPr>
                <w:rFonts w:eastAsia="Calibri"/>
                <w:szCs w:val="24"/>
              </w:rPr>
              <w:t xml:space="preserve"> </w:t>
            </w:r>
            <w:r w:rsidR="00CD7A2E" w:rsidRPr="00FA3DBD">
              <w:rPr>
                <w:rFonts w:eastAsia="Calibri"/>
                <w:szCs w:val="24"/>
              </w:rPr>
              <w:t xml:space="preserve"> aprobaron por unanimidad de votos el proyecto de sentencia del expediente de </w:t>
            </w:r>
            <w:r w:rsidR="00CD7A2E">
              <w:rPr>
                <w:rFonts w:eastAsia="Calibri"/>
                <w:szCs w:val="24"/>
              </w:rPr>
              <w:t>le Recusación con Causa 08/2022</w:t>
            </w:r>
            <w:r>
              <w:rPr>
                <w:rFonts w:eastAsia="Calibri"/>
                <w:szCs w:val="24"/>
              </w:rPr>
              <w:t xml:space="preserve">.  </w:t>
            </w:r>
          </w:p>
        </w:tc>
      </w:tr>
    </w:tbl>
    <w:p w:rsidR="008C60FF" w:rsidRDefault="008C60FF" w:rsidP="00A8348B">
      <w:pPr>
        <w:pStyle w:val="Textosinformato"/>
        <w:jc w:val="center"/>
        <w:rPr>
          <w:b/>
          <w:szCs w:val="24"/>
        </w:rPr>
      </w:pPr>
    </w:p>
    <w:p w:rsidR="00A8348B" w:rsidRPr="00CD7A2E" w:rsidRDefault="008C60FF" w:rsidP="00A8348B">
      <w:pPr>
        <w:pStyle w:val="Textosinformato"/>
        <w:jc w:val="center"/>
        <w:rPr>
          <w:b/>
          <w:szCs w:val="24"/>
        </w:rPr>
      </w:pPr>
      <w:r w:rsidRPr="00CD7A2E">
        <w:rPr>
          <w:b/>
          <w:szCs w:val="24"/>
        </w:rPr>
        <w:t>- 6</w:t>
      </w:r>
      <w:r w:rsidR="00A8348B" w:rsidRPr="00CD7A2E">
        <w:rPr>
          <w:b/>
          <w:szCs w:val="24"/>
        </w:rPr>
        <w:t xml:space="preserve"> –</w:t>
      </w:r>
    </w:p>
    <w:p w:rsidR="00A8348B" w:rsidRPr="008C60FF" w:rsidRDefault="00A8348B" w:rsidP="00A8348B">
      <w:pPr>
        <w:pStyle w:val="Textosinformato"/>
        <w:rPr>
          <w:b/>
          <w:szCs w:val="24"/>
          <w:highlight w:val="yellow"/>
        </w:rPr>
      </w:pPr>
    </w:p>
    <w:p w:rsidR="00CD7A2E" w:rsidRDefault="00A8348B" w:rsidP="00CD7A2E">
      <w:pPr>
        <w:pStyle w:val="Sangradetextonormal"/>
        <w:ind w:left="0"/>
        <w:jc w:val="both"/>
        <w:rPr>
          <w:rFonts w:ascii="Century Gothic" w:hAnsi="Century Gothic"/>
          <w:b w:val="0"/>
          <w:sz w:val="24"/>
          <w:szCs w:val="24"/>
          <w:lang w:val="es-MX"/>
        </w:rPr>
      </w:pPr>
      <w:r w:rsidRPr="00CD7A2E">
        <w:rPr>
          <w:szCs w:val="24"/>
          <w:lang w:val="es-MX"/>
        </w:rPr>
        <w:t xml:space="preserve">         </w:t>
      </w:r>
      <w:r w:rsidR="00CD7A2E" w:rsidRPr="00CD7A2E">
        <w:rPr>
          <w:rFonts w:ascii="Century Gothic" w:hAnsi="Century Gothic"/>
          <w:b w:val="0"/>
          <w:sz w:val="24"/>
          <w:szCs w:val="24"/>
          <w:lang w:val="es-MX"/>
        </w:rPr>
        <w:t>E</w:t>
      </w:r>
      <w:r w:rsidR="00CD7A2E">
        <w:rPr>
          <w:rFonts w:ascii="Century Gothic" w:hAnsi="Century Gothic"/>
          <w:b w:val="0"/>
          <w:sz w:val="24"/>
          <w:szCs w:val="24"/>
          <w:lang w:val="es-MX"/>
        </w:rPr>
        <w:t xml:space="preserve">n uso de la voz la </w:t>
      </w:r>
      <w:r w:rsidR="00CD7A2E">
        <w:rPr>
          <w:rFonts w:ascii="Century Gothic" w:hAnsi="Century Gothic"/>
          <w:sz w:val="24"/>
          <w:szCs w:val="24"/>
          <w:lang w:val="es-MX"/>
        </w:rPr>
        <w:t>Magistrada Presidenta</w:t>
      </w:r>
      <w:r w:rsidR="00CD7A2E" w:rsidRPr="00B87450">
        <w:rPr>
          <w:rFonts w:ascii="Century Gothic" w:hAnsi="Century Gothic"/>
          <w:sz w:val="24"/>
          <w:szCs w:val="24"/>
          <w:lang w:val="es-MX"/>
        </w:rPr>
        <w:t>,</w:t>
      </w:r>
      <w:r w:rsidR="00CD7A2E">
        <w:rPr>
          <w:rFonts w:ascii="Century Gothic" w:hAnsi="Century Gothic"/>
          <w:b w:val="0"/>
          <w:sz w:val="24"/>
          <w:szCs w:val="24"/>
          <w:lang w:val="es-MX"/>
        </w:rPr>
        <w:t xml:space="preserve"> Secretario nos da cuenta del siguiente punto del orden del día por favor. </w:t>
      </w:r>
    </w:p>
    <w:p w:rsidR="00CD7A2E" w:rsidRDefault="00CD7A2E" w:rsidP="00CD7A2E">
      <w:pPr>
        <w:pStyle w:val="Sangradetextonormal"/>
        <w:ind w:left="0"/>
        <w:jc w:val="both"/>
        <w:rPr>
          <w:rFonts w:ascii="Century Gothic" w:hAnsi="Century Gothic"/>
          <w:b w:val="0"/>
          <w:sz w:val="24"/>
          <w:szCs w:val="24"/>
          <w:lang w:val="es-MX"/>
        </w:rPr>
      </w:pPr>
    </w:p>
    <w:p w:rsidR="00CD7A2E" w:rsidRDefault="00CD7A2E" w:rsidP="00CD7A2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Pr="00CD7A2E">
        <w:rPr>
          <w:rFonts w:ascii="Century Gothic" w:hAnsi="Century Gothic"/>
          <w:b w:val="0"/>
          <w:sz w:val="25"/>
          <w:szCs w:val="25"/>
        </w:rPr>
        <w:t>discusión y en su caso aprobación del proyecto de sentencia del expediente de la Recusación</w:t>
      </w:r>
      <w:r>
        <w:rPr>
          <w:rFonts w:ascii="Century Gothic" w:hAnsi="Century Gothic"/>
          <w:b w:val="0"/>
          <w:sz w:val="25"/>
          <w:szCs w:val="25"/>
        </w:rPr>
        <w:t xml:space="preserve"> con Causa 09</w:t>
      </w:r>
      <w:r w:rsidRPr="00CD7A2E">
        <w:rPr>
          <w:rFonts w:ascii="Century Gothic" w:hAnsi="Century Gothic"/>
          <w:b w:val="0"/>
          <w:sz w:val="25"/>
          <w:szCs w:val="25"/>
        </w:rPr>
        <w:t>/2022</w:t>
      </w:r>
      <w:r>
        <w:rPr>
          <w:rFonts w:ascii="Century Gothic" w:hAnsi="Century Gothic"/>
          <w:b w:val="0"/>
          <w:sz w:val="24"/>
          <w:szCs w:val="24"/>
        </w:rPr>
        <w:t>.</w:t>
      </w:r>
    </w:p>
    <w:p w:rsidR="00CD7A2E" w:rsidRDefault="00CD7A2E" w:rsidP="00CD7A2E">
      <w:pPr>
        <w:pStyle w:val="Textosinformato"/>
        <w:rPr>
          <w:szCs w:val="24"/>
        </w:rPr>
      </w:pPr>
    </w:p>
    <w:p w:rsidR="00CD7A2E" w:rsidRDefault="00CD7A2E" w:rsidP="00CD7A2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CD7A2E" w:rsidRPr="00876036" w:rsidRDefault="00CD7A2E" w:rsidP="00CD7A2E">
      <w:pPr>
        <w:pStyle w:val="Textosinformato"/>
        <w:rPr>
          <w:szCs w:val="24"/>
        </w:rPr>
      </w:pPr>
    </w:p>
    <w:p w:rsidR="00CD7A2E" w:rsidRPr="00B05E9C" w:rsidRDefault="00CD7A2E" w:rsidP="00CD7A2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D7A2E" w:rsidRDefault="00CD7A2E" w:rsidP="00CD7A2E">
      <w:pPr>
        <w:pStyle w:val="Textosinformato"/>
        <w:rPr>
          <w:szCs w:val="24"/>
          <w:lang w:val="es-MX"/>
        </w:rPr>
      </w:pPr>
    </w:p>
    <w:p w:rsidR="00CD7A2E" w:rsidRDefault="00CD7A2E" w:rsidP="00CD7A2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Pr>
          <w:rFonts w:ascii="Century Gothic" w:eastAsia="Times New Roman" w:hAnsi="Century Gothic" w:cs="Verdana"/>
          <w:b/>
          <w:sz w:val="24"/>
          <w:szCs w:val="24"/>
          <w:lang w:val="es-ES" w:eastAsia="es-ES"/>
        </w:rPr>
        <w:t>A favor.</w:t>
      </w:r>
    </w:p>
    <w:p w:rsidR="00CD7A2E" w:rsidRDefault="00CD7A2E" w:rsidP="00CD7A2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D7A2E" w:rsidRPr="0052553A" w:rsidRDefault="00CD7A2E" w:rsidP="00CD7A2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CE09AC">
        <w:rPr>
          <w:rFonts w:ascii="Century Gothic" w:eastAsia="Times New Roman" w:hAnsi="Century Gothic" w:cs="Verdana"/>
          <w:b/>
          <w:sz w:val="24"/>
          <w:szCs w:val="24"/>
          <w:lang w:val="es-ES" w:eastAsia="es-ES"/>
        </w:rPr>
        <w:t>.</w:t>
      </w:r>
    </w:p>
    <w:p w:rsidR="00CD7A2E" w:rsidRPr="0054501A" w:rsidRDefault="00CD7A2E" w:rsidP="00CD7A2E">
      <w:pPr>
        <w:pStyle w:val="Sangradetextonormal"/>
        <w:ind w:left="-142" w:firstLine="0"/>
        <w:jc w:val="both"/>
        <w:rPr>
          <w:rFonts w:ascii="Century Gothic" w:hAnsi="Century Gothic"/>
          <w:b w:val="0"/>
          <w:i/>
          <w:sz w:val="24"/>
          <w:szCs w:val="24"/>
        </w:rPr>
      </w:pPr>
    </w:p>
    <w:p w:rsidR="00CD7A2E" w:rsidRDefault="00CD7A2E" w:rsidP="00CD7A2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D7A2E" w:rsidRPr="00731098" w:rsidRDefault="00CD7A2E" w:rsidP="00CD7A2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D7A2E" w:rsidRPr="0091370E" w:rsidTr="00950F0B">
        <w:tc>
          <w:tcPr>
            <w:tcW w:w="8934" w:type="dxa"/>
            <w:shd w:val="clear" w:color="auto" w:fill="auto"/>
          </w:tcPr>
          <w:p w:rsidR="00CD7A2E" w:rsidRPr="0091370E" w:rsidRDefault="00CD7A2E" w:rsidP="00950F0B">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/48/E/2022</w:t>
            </w:r>
            <w:r w:rsidRPr="0091370E">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09</w:t>
            </w:r>
            <w:r>
              <w:rPr>
                <w:rFonts w:eastAsia="Calibri"/>
                <w:szCs w:val="24"/>
              </w:rPr>
              <w:t xml:space="preserve">/2022.  </w:t>
            </w:r>
          </w:p>
        </w:tc>
      </w:tr>
    </w:tbl>
    <w:p w:rsidR="009B47B5" w:rsidRDefault="009B47B5" w:rsidP="00CD7A2E">
      <w:pPr>
        <w:pStyle w:val="Sangradetextonormal"/>
        <w:ind w:left="0"/>
        <w:jc w:val="both"/>
        <w:rPr>
          <w:szCs w:val="24"/>
        </w:rPr>
      </w:pPr>
    </w:p>
    <w:p w:rsidR="00876036" w:rsidRDefault="00876036" w:rsidP="009B47B5">
      <w:pPr>
        <w:pStyle w:val="Sangradetextonormal"/>
        <w:ind w:left="0"/>
        <w:rPr>
          <w:b w:val="0"/>
          <w:szCs w:val="24"/>
        </w:rPr>
      </w:pPr>
      <w:r>
        <w:rPr>
          <w:szCs w:val="24"/>
        </w:rPr>
        <w:lastRenderedPageBreak/>
        <w:t>-</w:t>
      </w:r>
      <w:r w:rsidR="008C60FF">
        <w:rPr>
          <w:szCs w:val="24"/>
        </w:rPr>
        <w:t>7</w:t>
      </w:r>
      <w:r>
        <w:rPr>
          <w:szCs w:val="24"/>
        </w:rPr>
        <w:t>-</w:t>
      </w:r>
    </w:p>
    <w:p w:rsidR="00067078" w:rsidRPr="0052553A" w:rsidRDefault="00067078"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 xml:space="preserve">horas con </w:t>
      </w:r>
      <w:r w:rsidR="009B47B5">
        <w:rPr>
          <w:b/>
          <w:szCs w:val="24"/>
        </w:rPr>
        <w:t>quince</w:t>
      </w:r>
      <w:r w:rsidR="00876036">
        <w:rPr>
          <w:b/>
          <w:szCs w:val="24"/>
        </w:rPr>
        <w:t xml:space="preserve"> minutos </w:t>
      </w:r>
      <w:r>
        <w:rPr>
          <w:szCs w:val="24"/>
        </w:rPr>
        <w:t>del</w:t>
      </w:r>
      <w:r w:rsidR="00876036">
        <w:rPr>
          <w:b/>
          <w:szCs w:val="24"/>
        </w:rPr>
        <w:t xml:space="preserve"> </w:t>
      </w:r>
      <w:r w:rsidR="009B47B5">
        <w:rPr>
          <w:b/>
          <w:szCs w:val="24"/>
        </w:rPr>
        <w:t>veinticinco</w:t>
      </w:r>
      <w:r w:rsidR="008C60FF">
        <w:rPr>
          <w:b/>
          <w:szCs w:val="24"/>
        </w:rPr>
        <w:t xml:space="preserve"> de mayo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9B47B5">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w:t>
      </w:r>
      <w:bookmarkStart w:id="0" w:name="_GoBack"/>
      <w:bookmarkEnd w:id="0"/>
      <w:r>
        <w:rPr>
          <w:rFonts w:ascii="Century Gothic" w:eastAsia="Times New Roman" w:hAnsi="Century Gothic" w:cs="Times New Roman"/>
          <w:b/>
          <w:sz w:val="24"/>
          <w:szCs w:val="24"/>
          <w:lang w:val="es-ES" w:eastAsia="es-ES"/>
        </w:rPr>
        <w:t>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B47B5">
      <w:rPr>
        <w:rStyle w:val="Nmerodepgina"/>
        <w:noProof/>
      </w:rPr>
      <w:t>5</w:t>
    </w:r>
    <w:r>
      <w:rPr>
        <w:rStyle w:val="Nmerodepgina"/>
      </w:rPr>
      <w:fldChar w:fldCharType="end"/>
    </w:r>
    <w:r w:rsidR="009B47B5">
      <w:rPr>
        <w:rStyle w:val="Nmerodepgina"/>
        <w:sz w:val="18"/>
      </w:rPr>
      <w:t>/5</w:t>
    </w:r>
  </w:p>
  <w:p w:rsidR="007A710B" w:rsidRPr="0052553A" w:rsidRDefault="009B47B5" w:rsidP="001A3344">
    <w:pPr>
      <w:pStyle w:val="Piedepgina"/>
      <w:jc w:val="right"/>
      <w:rPr>
        <w:rStyle w:val="Nmerodepgina"/>
        <w:rFonts w:ascii="Century Gothic" w:hAnsi="Century Gothic"/>
        <w:smallCaps/>
      </w:rPr>
    </w:pPr>
    <w:r>
      <w:rPr>
        <w:rStyle w:val="Nmerodepgina"/>
        <w:rFonts w:ascii="Century Gothic" w:hAnsi="Century Gothic"/>
        <w:smallCaps/>
      </w:rPr>
      <w:t>CUADRAGÉSIMA OCTAVA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9B47B5" w:rsidP="007A710B">
    <w:pPr>
      <w:pStyle w:val="Piedepgina"/>
      <w:jc w:val="right"/>
      <w:rPr>
        <w:rStyle w:val="Nmerodepgina"/>
        <w:rFonts w:ascii="Century Gothic" w:hAnsi="Century Gothic"/>
        <w:smallCaps/>
      </w:rPr>
    </w:pPr>
    <w:r>
      <w:rPr>
        <w:rStyle w:val="Nmerodepgina"/>
        <w:rFonts w:ascii="Century Gothic" w:hAnsi="Century Gothic"/>
        <w:smallCaps/>
      </w:rPr>
      <w:t>VEINTICINCO</w:t>
    </w:r>
    <w:r w:rsidR="008C60FF">
      <w:rPr>
        <w:rStyle w:val="Nmerodepgina"/>
        <w:rFonts w:ascii="Century Gothic" w:hAnsi="Century Gothic"/>
        <w:smallCaps/>
      </w:rPr>
      <w:t xml:space="preserve"> DE MAYO</w:t>
    </w:r>
    <w:r w:rsidR="009A3C52">
      <w:rPr>
        <w:rStyle w:val="Nmerodepgina"/>
        <w:rFonts w:ascii="Century Gothic" w:hAnsi="Century Gothic"/>
        <w:smallCaps/>
      </w:rPr>
      <w:t xml:space="preserve"> DE DOS MIL VEINTIDÓS</w:t>
    </w:r>
  </w:p>
  <w:p w:rsidR="007A710B" w:rsidRDefault="009B47B5" w:rsidP="007A710B">
    <w:pPr>
      <w:pStyle w:val="Piedepgina"/>
    </w:pPr>
  </w:p>
  <w:p w:rsidR="00F13EE9" w:rsidRPr="007A710B" w:rsidRDefault="009B47B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A116C"/>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9015A"/>
    <w:rsid w:val="001A3344"/>
    <w:rsid w:val="001A6FD7"/>
    <w:rsid w:val="002228CE"/>
    <w:rsid w:val="00223159"/>
    <w:rsid w:val="002511E0"/>
    <w:rsid w:val="00283650"/>
    <w:rsid w:val="00291321"/>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012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60FF"/>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B47B5"/>
    <w:rsid w:val="009C5D24"/>
    <w:rsid w:val="009C6CBB"/>
    <w:rsid w:val="009F1E46"/>
    <w:rsid w:val="009F3DC7"/>
    <w:rsid w:val="00A0250B"/>
    <w:rsid w:val="00A0277B"/>
    <w:rsid w:val="00A078FD"/>
    <w:rsid w:val="00A14FC5"/>
    <w:rsid w:val="00A16681"/>
    <w:rsid w:val="00A212FB"/>
    <w:rsid w:val="00A37B69"/>
    <w:rsid w:val="00A40843"/>
    <w:rsid w:val="00A63B29"/>
    <w:rsid w:val="00A70D41"/>
    <w:rsid w:val="00A7300C"/>
    <w:rsid w:val="00A73086"/>
    <w:rsid w:val="00A8348B"/>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D7A2E"/>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01F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1E02-1E0D-4F1B-8437-43D47497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8250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2022-04-11T15:45:00Z</cp:lastPrinted>
  <dcterms:created xsi:type="dcterms:W3CDTF">2022-06-01T18:17:00Z</dcterms:created>
  <dcterms:modified xsi:type="dcterms:W3CDTF">2022-06-01T18:17:00Z</dcterms:modified>
</cp:coreProperties>
</file>