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F4302B"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F4302B">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F4302B"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F4302B">
        <w:rPr>
          <w:rFonts w:ascii="Century Gothic" w:eastAsia="Times New Roman" w:hAnsi="Century Gothic" w:cs="Verdana"/>
          <w:b/>
          <w:sz w:val="24"/>
          <w:szCs w:val="24"/>
          <w:lang w:val="es-ES" w:eastAsia="es-ES"/>
        </w:rPr>
        <w:t xml:space="preserve"> DEL ESTADO DE JALISCO </w:t>
      </w:r>
    </w:p>
    <w:p w14:paraId="5E927567" w14:textId="4E088A20" w:rsidR="002A5414" w:rsidRPr="00F4302B"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F4302B"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3CC7F4A5" w:rsidR="002A5414" w:rsidRPr="00F4302B" w:rsidRDefault="004A6171"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F4302B">
        <w:rPr>
          <w:rFonts w:ascii="Century Gothic" w:eastAsia="Times New Roman" w:hAnsi="Century Gothic" w:cs="Verdana"/>
          <w:b/>
          <w:sz w:val="24"/>
          <w:szCs w:val="24"/>
          <w:lang w:val="es-ES" w:eastAsia="es-ES"/>
        </w:rPr>
        <w:t>SEXAGÉSIMA</w:t>
      </w:r>
      <w:r w:rsidR="00F07803" w:rsidRPr="00F4302B">
        <w:rPr>
          <w:rFonts w:ascii="Century Gothic" w:eastAsia="Times New Roman" w:hAnsi="Century Gothic" w:cs="Verdana"/>
          <w:b/>
          <w:sz w:val="24"/>
          <w:szCs w:val="24"/>
          <w:lang w:val="es-ES" w:eastAsia="es-ES"/>
        </w:rPr>
        <w:t xml:space="preserve"> SEXTA</w:t>
      </w:r>
      <w:r w:rsidR="003D0754" w:rsidRPr="00F4302B">
        <w:rPr>
          <w:rFonts w:ascii="Century Gothic" w:eastAsia="Times New Roman" w:hAnsi="Century Gothic" w:cs="Verdana"/>
          <w:b/>
          <w:sz w:val="24"/>
          <w:szCs w:val="24"/>
          <w:lang w:val="es-ES" w:eastAsia="es-ES"/>
        </w:rPr>
        <w:t xml:space="preserve"> </w:t>
      </w:r>
      <w:r w:rsidR="00C210DD" w:rsidRPr="00F4302B">
        <w:rPr>
          <w:rFonts w:ascii="Century Gothic" w:eastAsia="Times New Roman" w:hAnsi="Century Gothic" w:cs="Verdana"/>
          <w:b/>
          <w:sz w:val="24"/>
          <w:szCs w:val="24"/>
          <w:lang w:val="es-ES" w:eastAsia="es-ES"/>
        </w:rPr>
        <w:t>S</w:t>
      </w:r>
      <w:r w:rsidR="002A5414" w:rsidRPr="00F4302B">
        <w:rPr>
          <w:rFonts w:ascii="Century Gothic" w:eastAsia="Times New Roman" w:hAnsi="Century Gothic" w:cs="Verdana"/>
          <w:b/>
          <w:sz w:val="24"/>
          <w:szCs w:val="24"/>
          <w:lang w:val="es-ES" w:eastAsia="es-ES"/>
        </w:rPr>
        <w:t>ESIÓN EXTRAORDINARIA DOS MIL VEINTIC</w:t>
      </w:r>
      <w:r w:rsidR="00EF39CF" w:rsidRPr="00F4302B">
        <w:rPr>
          <w:rFonts w:ascii="Century Gothic" w:eastAsia="Times New Roman" w:hAnsi="Century Gothic" w:cs="Verdana"/>
          <w:b/>
          <w:sz w:val="24"/>
          <w:szCs w:val="24"/>
          <w:lang w:val="es-ES" w:eastAsia="es-ES"/>
        </w:rPr>
        <w:t>INCO</w:t>
      </w:r>
    </w:p>
    <w:p w14:paraId="3A2371C3" w14:textId="398306B5" w:rsidR="002A5414" w:rsidRPr="00F4302B" w:rsidRDefault="002A5414" w:rsidP="002A5414">
      <w:pPr>
        <w:autoSpaceDE w:val="0"/>
        <w:autoSpaceDN w:val="0"/>
        <w:spacing w:after="0" w:line="240" w:lineRule="auto"/>
        <w:rPr>
          <w:rFonts w:ascii="Century Gothic" w:eastAsia="Times New Roman" w:hAnsi="Century Gothic" w:cs="Verdana"/>
          <w:sz w:val="24"/>
          <w:szCs w:val="24"/>
          <w:lang w:val="es-ES" w:eastAsia="es-ES"/>
        </w:rPr>
      </w:pPr>
    </w:p>
    <w:p w14:paraId="72A51B14" w14:textId="77777777" w:rsidR="00303408" w:rsidRPr="00F4302B" w:rsidRDefault="00303408" w:rsidP="002A5414">
      <w:pPr>
        <w:autoSpaceDE w:val="0"/>
        <w:autoSpaceDN w:val="0"/>
        <w:spacing w:after="0" w:line="240" w:lineRule="auto"/>
        <w:rPr>
          <w:rFonts w:ascii="Century Gothic" w:eastAsia="Times New Roman" w:hAnsi="Century Gothic" w:cs="Verdana"/>
          <w:lang w:val="es-ES" w:eastAsia="es-ES"/>
        </w:rPr>
      </w:pPr>
    </w:p>
    <w:p w14:paraId="7CD0132A" w14:textId="11009881" w:rsidR="002A5414" w:rsidRPr="00F4302B" w:rsidRDefault="002A5414" w:rsidP="002A5414">
      <w:pPr>
        <w:tabs>
          <w:tab w:val="left" w:pos="6521"/>
        </w:tabs>
        <w:autoSpaceDE w:val="0"/>
        <w:autoSpaceDN w:val="0"/>
        <w:spacing w:after="0" w:line="240" w:lineRule="auto"/>
        <w:jc w:val="both"/>
        <w:rPr>
          <w:rFonts w:ascii="Century Gothic" w:eastAsia="Times New Roman" w:hAnsi="Century Gothic" w:cs="Verdana"/>
          <w:lang w:val="es-ES" w:eastAsia="es-ES"/>
        </w:rPr>
      </w:pPr>
      <w:r w:rsidRPr="00F4302B">
        <w:rPr>
          <w:rFonts w:ascii="Century Gothic" w:eastAsia="Times New Roman" w:hAnsi="Century Gothic" w:cs="Verdana"/>
          <w:lang w:val="es-ES" w:eastAsia="es-ES"/>
        </w:rPr>
        <w:t>En la Ciudad de Guadalajara, Jalisco, siendo las</w:t>
      </w:r>
      <w:r w:rsidRPr="00F4302B">
        <w:rPr>
          <w:rFonts w:ascii="Century Gothic" w:eastAsia="Times New Roman" w:hAnsi="Century Gothic" w:cs="Verdana"/>
          <w:b/>
          <w:lang w:val="es-ES" w:eastAsia="es-ES"/>
        </w:rPr>
        <w:t xml:space="preserve"> </w:t>
      </w:r>
      <w:r w:rsidR="007A6983" w:rsidRPr="00F4302B">
        <w:rPr>
          <w:rFonts w:ascii="Century Gothic" w:eastAsia="Times New Roman" w:hAnsi="Century Gothic" w:cs="Verdana"/>
          <w:b/>
          <w:lang w:val="es-ES" w:eastAsia="es-ES"/>
        </w:rPr>
        <w:t xml:space="preserve">catorce </w:t>
      </w:r>
      <w:r w:rsidR="00CF633F" w:rsidRPr="00F4302B">
        <w:rPr>
          <w:rFonts w:ascii="Century Gothic" w:eastAsia="Times New Roman" w:hAnsi="Century Gothic" w:cs="Verdana"/>
          <w:b/>
          <w:lang w:val="es-ES" w:eastAsia="es-ES"/>
        </w:rPr>
        <w:t xml:space="preserve">horas </w:t>
      </w:r>
      <w:r w:rsidR="00511DC1" w:rsidRPr="00F4302B">
        <w:rPr>
          <w:rFonts w:ascii="Century Gothic" w:eastAsia="Times New Roman" w:hAnsi="Century Gothic" w:cs="Verdana"/>
          <w:b/>
          <w:lang w:val="es-ES" w:eastAsia="es-ES"/>
        </w:rPr>
        <w:t xml:space="preserve">del </w:t>
      </w:r>
      <w:r w:rsidR="00F07803" w:rsidRPr="00F4302B">
        <w:rPr>
          <w:rFonts w:ascii="Century Gothic" w:eastAsia="Times New Roman" w:hAnsi="Century Gothic" w:cs="Verdana"/>
          <w:b/>
          <w:lang w:val="es-ES" w:eastAsia="es-ES"/>
        </w:rPr>
        <w:t>veintiséis</w:t>
      </w:r>
      <w:r w:rsidR="00720F40" w:rsidRPr="00F4302B">
        <w:rPr>
          <w:rFonts w:ascii="Century Gothic" w:eastAsia="Times New Roman" w:hAnsi="Century Gothic" w:cs="Verdana"/>
          <w:b/>
          <w:lang w:val="es-ES" w:eastAsia="es-ES"/>
        </w:rPr>
        <w:t xml:space="preserve"> </w:t>
      </w:r>
      <w:r w:rsidR="00933B50" w:rsidRPr="00F4302B">
        <w:rPr>
          <w:rFonts w:ascii="Century Gothic" w:eastAsia="Times New Roman" w:hAnsi="Century Gothic" w:cs="Verdana"/>
          <w:b/>
          <w:lang w:val="es-ES" w:eastAsia="es-ES"/>
        </w:rPr>
        <w:t>de septiembre</w:t>
      </w:r>
      <w:r w:rsidR="00510E28" w:rsidRPr="00F4302B">
        <w:rPr>
          <w:rFonts w:ascii="Century Gothic" w:eastAsia="Times New Roman" w:hAnsi="Century Gothic" w:cs="Verdana"/>
          <w:b/>
          <w:lang w:val="es-ES" w:eastAsia="es-ES"/>
        </w:rPr>
        <w:t xml:space="preserve"> </w:t>
      </w:r>
      <w:r w:rsidRPr="00F4302B">
        <w:rPr>
          <w:rFonts w:ascii="Century Gothic" w:eastAsia="Times New Roman" w:hAnsi="Century Gothic" w:cs="Verdana"/>
          <w:b/>
          <w:lang w:val="es-ES" w:eastAsia="es-ES"/>
        </w:rPr>
        <w:t>de dos mil veintic</w:t>
      </w:r>
      <w:r w:rsidR="00EF39CF" w:rsidRPr="00F4302B">
        <w:rPr>
          <w:rFonts w:ascii="Century Gothic" w:eastAsia="Times New Roman" w:hAnsi="Century Gothic" w:cs="Verdana"/>
          <w:b/>
          <w:lang w:val="es-ES" w:eastAsia="es-ES"/>
        </w:rPr>
        <w:t>inco</w:t>
      </w:r>
      <w:r w:rsidRPr="00F4302B">
        <w:rPr>
          <w:rFonts w:ascii="Century Gothic" w:eastAsia="Times New Roman" w:hAnsi="Century Gothic" w:cs="Verdana"/>
          <w:b/>
          <w:lang w:val="es-ES" w:eastAsia="es-ES"/>
        </w:rPr>
        <w:t xml:space="preserve">, </w:t>
      </w:r>
      <w:r w:rsidRPr="00F4302B">
        <w:rPr>
          <w:rFonts w:ascii="Century Gothic" w:eastAsia="Times New Roman" w:hAnsi="Century Gothic" w:cs="Verdana"/>
          <w:lang w:val="es-ES" w:eastAsia="es-ES"/>
        </w:rPr>
        <w:t xml:space="preserve">en el Salón de Sesiones de la Sala Superior del Tribunal de Justicia Administrativa, </w:t>
      </w:r>
      <w:r w:rsidRPr="00F4302B">
        <w:rPr>
          <w:rFonts w:ascii="Century Gothic" w:hAnsi="Century Gothic"/>
        </w:rPr>
        <w:t xml:space="preserve">ubicado en la </w:t>
      </w:r>
      <w:r w:rsidRPr="00F4302B">
        <w:rPr>
          <w:rFonts w:ascii="Century Gothic" w:hAnsi="Century Gothic"/>
          <w:lang w:val="es-ES"/>
        </w:rPr>
        <w:t>Avenida Lázaro Cárdenas número 2305 zona 1, interior L-11 y L-101, Colonia Las Torres</w:t>
      </w:r>
      <w:r w:rsidRPr="00F4302B">
        <w:rPr>
          <w:rFonts w:ascii="Century Gothic" w:eastAsia="Times New Roman" w:hAnsi="Century Gothic" w:cs="Verdana"/>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F4302B">
        <w:rPr>
          <w:rFonts w:ascii="Century Gothic" w:eastAsia="Times New Roman" w:hAnsi="Century Gothic" w:cs="Verdana"/>
          <w:b/>
          <w:lang w:val="es-ES" w:eastAsia="es-ES"/>
        </w:rPr>
        <w:t xml:space="preserve">MAGISTRADO JOSÉ RAMÓN JIMÉNEZ GUTIÉRREZ </w:t>
      </w:r>
      <w:r w:rsidRPr="00F4302B">
        <w:rPr>
          <w:rFonts w:ascii="Century Gothic" w:eastAsia="Times New Roman" w:hAnsi="Century Gothic" w:cs="Verdana"/>
          <w:lang w:val="es-ES" w:eastAsia="es-ES"/>
        </w:rPr>
        <w:t xml:space="preserve">(Presidente), </w:t>
      </w:r>
      <w:r w:rsidRPr="00F4302B">
        <w:rPr>
          <w:rFonts w:ascii="Century Gothic" w:eastAsia="Times New Roman" w:hAnsi="Century Gothic" w:cs="Verdana"/>
          <w:b/>
          <w:lang w:val="es-ES" w:eastAsia="es-ES"/>
        </w:rPr>
        <w:t>MAGISTRADO AVELINO BRAVO CACHO</w:t>
      </w:r>
      <w:r w:rsidRPr="00F4302B">
        <w:rPr>
          <w:rFonts w:ascii="Century Gothic" w:eastAsia="Times New Roman" w:hAnsi="Century Gothic" w:cs="Verdana"/>
          <w:lang w:val="es-ES" w:eastAsia="es-ES"/>
        </w:rPr>
        <w:t>,</w:t>
      </w:r>
      <w:r w:rsidRPr="00F4302B">
        <w:rPr>
          <w:rFonts w:ascii="Century Gothic" w:eastAsia="Times New Roman" w:hAnsi="Century Gothic" w:cs="Verdana"/>
          <w:b/>
          <w:lang w:val="es-ES" w:eastAsia="es-ES"/>
        </w:rPr>
        <w:t xml:space="preserve"> MAGISTRADA FANY LORENA JIMÉNEZ AGUIRRE </w:t>
      </w:r>
      <w:r w:rsidRPr="00F4302B">
        <w:rPr>
          <w:rFonts w:ascii="Century Gothic" w:hAnsi="Century Gothic"/>
        </w:rPr>
        <w:t xml:space="preserve">y el Secretario General de Acuerdos </w:t>
      </w:r>
      <w:r w:rsidRPr="00F4302B">
        <w:rPr>
          <w:rFonts w:ascii="Century Gothic" w:hAnsi="Century Gothic"/>
          <w:b/>
        </w:rPr>
        <w:t>SERGIO CASTAÑEDA FLETES</w:t>
      </w:r>
      <w:r w:rsidRPr="00F4302B">
        <w:rPr>
          <w:rFonts w:ascii="Century Gothic" w:hAnsi="Century Gothic"/>
        </w:rPr>
        <w:t>,</w:t>
      </w:r>
      <w:r w:rsidRPr="00F4302B">
        <w:rPr>
          <w:rFonts w:ascii="Century Gothic" w:hAnsi="Century Gothic"/>
          <w:lang w:val="es-ES_tradnl"/>
        </w:rPr>
        <w:t xml:space="preserve"> </w:t>
      </w:r>
      <w:r w:rsidRPr="00F4302B">
        <w:rPr>
          <w:rFonts w:ascii="Century Gothic" w:eastAsia="Times New Roman" w:hAnsi="Century Gothic" w:cs="Verdana"/>
          <w:lang w:val="es-ES" w:eastAsia="es-ES"/>
        </w:rPr>
        <w:t xml:space="preserve">a fin de celebrar la </w:t>
      </w:r>
      <w:r w:rsidR="00D35B5E" w:rsidRPr="00F4302B">
        <w:rPr>
          <w:rFonts w:ascii="Century Gothic" w:eastAsia="Times New Roman" w:hAnsi="Century Gothic" w:cs="Verdana"/>
          <w:b/>
          <w:lang w:val="es-ES" w:eastAsia="es-ES"/>
        </w:rPr>
        <w:t xml:space="preserve"> </w:t>
      </w:r>
      <w:r w:rsidR="004A6171" w:rsidRPr="00F4302B">
        <w:rPr>
          <w:rFonts w:ascii="Century Gothic" w:eastAsia="Times New Roman" w:hAnsi="Century Gothic" w:cs="Verdana"/>
          <w:b/>
          <w:lang w:val="es-ES" w:eastAsia="es-ES"/>
        </w:rPr>
        <w:t>Sexagésima</w:t>
      </w:r>
      <w:r w:rsidR="00314A77" w:rsidRPr="00F4302B">
        <w:rPr>
          <w:rFonts w:ascii="Century Gothic" w:eastAsia="Times New Roman" w:hAnsi="Century Gothic" w:cs="Verdana"/>
          <w:b/>
          <w:lang w:val="es-ES" w:eastAsia="es-ES"/>
        </w:rPr>
        <w:t xml:space="preserve"> </w:t>
      </w:r>
      <w:r w:rsidR="00F07803" w:rsidRPr="00F4302B">
        <w:rPr>
          <w:rFonts w:ascii="Century Gothic" w:eastAsia="Times New Roman" w:hAnsi="Century Gothic" w:cs="Verdana"/>
          <w:b/>
          <w:lang w:val="es-ES" w:eastAsia="es-ES"/>
        </w:rPr>
        <w:t xml:space="preserve">Sexta </w:t>
      </w:r>
      <w:r w:rsidR="00667C57" w:rsidRPr="00F4302B">
        <w:rPr>
          <w:rFonts w:ascii="Century Gothic" w:eastAsia="Times New Roman" w:hAnsi="Century Gothic" w:cs="Verdana"/>
          <w:b/>
          <w:lang w:val="es-ES" w:eastAsia="es-ES"/>
        </w:rPr>
        <w:t>S</w:t>
      </w:r>
      <w:r w:rsidR="00D35B5E" w:rsidRPr="00F4302B">
        <w:rPr>
          <w:rFonts w:ascii="Century Gothic" w:eastAsia="Times New Roman" w:hAnsi="Century Gothic" w:cs="Verdana"/>
          <w:b/>
          <w:lang w:val="es-ES" w:eastAsia="es-ES"/>
        </w:rPr>
        <w:t>esión Extr</w:t>
      </w:r>
      <w:r w:rsidR="00EE70B9" w:rsidRPr="00F4302B">
        <w:rPr>
          <w:rFonts w:ascii="Century Gothic" w:eastAsia="Times New Roman" w:hAnsi="Century Gothic" w:cs="Verdana"/>
          <w:b/>
          <w:lang w:val="es-ES" w:eastAsia="es-ES"/>
        </w:rPr>
        <w:t xml:space="preserve">aordinaria </w:t>
      </w:r>
      <w:r w:rsidRPr="00F4302B">
        <w:rPr>
          <w:rFonts w:ascii="Century Gothic" w:eastAsia="Times New Roman" w:hAnsi="Century Gothic" w:cs="Verdana"/>
          <w:b/>
          <w:lang w:val="es-ES" w:eastAsia="es-ES"/>
        </w:rPr>
        <w:t>de dos mil veintic</w:t>
      </w:r>
      <w:r w:rsidR="00EF39CF" w:rsidRPr="00F4302B">
        <w:rPr>
          <w:rFonts w:ascii="Century Gothic" w:eastAsia="Times New Roman" w:hAnsi="Century Gothic" w:cs="Verdana"/>
          <w:b/>
          <w:lang w:val="es-ES" w:eastAsia="es-ES"/>
        </w:rPr>
        <w:t>inco</w:t>
      </w:r>
      <w:r w:rsidRPr="00F4302B">
        <w:rPr>
          <w:rFonts w:ascii="Century Gothic" w:eastAsia="Times New Roman" w:hAnsi="Century Gothic" w:cs="Verdana"/>
          <w:b/>
          <w:lang w:val="es-ES" w:eastAsia="es-ES"/>
        </w:rPr>
        <w:t xml:space="preserve">, </w:t>
      </w:r>
      <w:r w:rsidRPr="00F4302B">
        <w:rPr>
          <w:rFonts w:ascii="Century Gothic" w:eastAsia="Times New Roman" w:hAnsi="Century Gothic" w:cs="Verdana"/>
          <w:lang w:val="es-ES" w:eastAsia="es-ES"/>
        </w:rPr>
        <w:t>para lo cual el Magistrado Presidente solicita al Secretario General tome lista de asistencia para la constatación del quórum legal.</w:t>
      </w:r>
    </w:p>
    <w:p w14:paraId="557C1D7B" w14:textId="77777777" w:rsidR="002A5414" w:rsidRPr="00F4302B" w:rsidRDefault="002A5414" w:rsidP="002A5414">
      <w:pPr>
        <w:autoSpaceDE w:val="0"/>
        <w:autoSpaceDN w:val="0"/>
        <w:spacing w:after="0" w:line="240" w:lineRule="auto"/>
        <w:jc w:val="both"/>
        <w:rPr>
          <w:rFonts w:ascii="Century Gothic" w:eastAsia="Times New Roman" w:hAnsi="Century Gothic" w:cs="Verdana"/>
          <w:lang w:val="es-ES" w:eastAsia="es-ES"/>
        </w:rPr>
      </w:pPr>
    </w:p>
    <w:p w14:paraId="1583CED4" w14:textId="77777777" w:rsidR="002A5414" w:rsidRPr="00F4302B" w:rsidRDefault="002A5414" w:rsidP="002A5414">
      <w:pPr>
        <w:autoSpaceDE w:val="0"/>
        <w:autoSpaceDN w:val="0"/>
        <w:spacing w:after="0" w:line="240" w:lineRule="auto"/>
        <w:jc w:val="both"/>
        <w:rPr>
          <w:rFonts w:ascii="Century Gothic" w:eastAsia="Times New Roman" w:hAnsi="Century Gothic" w:cs="Verdana"/>
          <w:lang w:val="es-ES" w:eastAsia="es-ES"/>
        </w:rPr>
      </w:pPr>
      <w:r w:rsidRPr="00F4302B">
        <w:rPr>
          <w:rFonts w:ascii="Century Gothic" w:eastAsia="Times New Roman" w:hAnsi="Century Gothic" w:cs="Verdana"/>
          <w:lang w:val="es-ES" w:eastAsia="es-ES"/>
        </w:rPr>
        <w:t xml:space="preserve">El Secretario General de Acuerdos toma lista de asistencia a los Magistrados presentes: </w:t>
      </w:r>
    </w:p>
    <w:p w14:paraId="7CA25801" w14:textId="77777777" w:rsidR="002A5414" w:rsidRPr="00F4302B" w:rsidRDefault="002A5414" w:rsidP="002A5414">
      <w:pPr>
        <w:autoSpaceDE w:val="0"/>
        <w:autoSpaceDN w:val="0"/>
        <w:spacing w:after="0" w:line="240" w:lineRule="auto"/>
        <w:jc w:val="both"/>
        <w:rPr>
          <w:rFonts w:ascii="Century Gothic" w:eastAsia="Times New Roman" w:hAnsi="Century Gothic" w:cs="Verdana"/>
          <w:lang w:val="es-ES" w:eastAsia="es-ES"/>
        </w:rPr>
      </w:pPr>
    </w:p>
    <w:p w14:paraId="7B171905" w14:textId="77777777" w:rsidR="002A5414" w:rsidRPr="00F4302B" w:rsidRDefault="002A5414" w:rsidP="002A5414">
      <w:pPr>
        <w:autoSpaceDE w:val="0"/>
        <w:autoSpaceDN w:val="0"/>
        <w:spacing w:after="0" w:line="240" w:lineRule="auto"/>
        <w:jc w:val="both"/>
        <w:rPr>
          <w:rFonts w:ascii="Century Gothic" w:eastAsia="Times New Roman" w:hAnsi="Century Gothic" w:cs="Verdana"/>
          <w:lang w:val="es-ES" w:eastAsia="es-ES"/>
        </w:rPr>
      </w:pPr>
      <w:r w:rsidRPr="00F4302B">
        <w:rPr>
          <w:rFonts w:ascii="Century Gothic" w:eastAsia="Times New Roman" w:hAnsi="Century Gothic" w:cs="Verdana"/>
          <w:lang w:val="es-ES" w:eastAsia="es-ES"/>
        </w:rPr>
        <w:t>Magistrado AVELINO BRAVO CACHO. (Presente)</w:t>
      </w:r>
    </w:p>
    <w:p w14:paraId="4027BBFE" w14:textId="77777777" w:rsidR="002A5414" w:rsidRPr="00F4302B" w:rsidRDefault="002A5414" w:rsidP="002A5414">
      <w:pPr>
        <w:autoSpaceDE w:val="0"/>
        <w:autoSpaceDN w:val="0"/>
        <w:spacing w:after="0" w:line="240" w:lineRule="auto"/>
        <w:jc w:val="both"/>
        <w:rPr>
          <w:rFonts w:ascii="Century Gothic" w:eastAsia="Times New Roman" w:hAnsi="Century Gothic" w:cs="Verdana"/>
          <w:lang w:val="es-ES" w:eastAsia="es-ES"/>
        </w:rPr>
      </w:pPr>
      <w:r w:rsidRPr="00F4302B">
        <w:rPr>
          <w:rFonts w:ascii="Century Gothic" w:eastAsia="Times New Roman" w:hAnsi="Century Gothic" w:cs="Verdana"/>
          <w:lang w:val="es-ES" w:eastAsia="es-ES"/>
        </w:rPr>
        <w:t>Magistrada FANY LORENA JIMÉNEZ AGUIRRE. (Presente)</w:t>
      </w:r>
    </w:p>
    <w:p w14:paraId="4F63DDC2" w14:textId="77777777" w:rsidR="002A5414" w:rsidRPr="00F4302B" w:rsidRDefault="002A5414" w:rsidP="002A5414">
      <w:pPr>
        <w:autoSpaceDE w:val="0"/>
        <w:autoSpaceDN w:val="0"/>
        <w:spacing w:after="0" w:line="240" w:lineRule="auto"/>
        <w:jc w:val="both"/>
        <w:rPr>
          <w:rFonts w:ascii="Century Gothic" w:eastAsia="Times New Roman" w:hAnsi="Century Gothic" w:cs="Verdana"/>
          <w:lang w:val="es-ES" w:eastAsia="es-ES"/>
        </w:rPr>
      </w:pPr>
      <w:r w:rsidRPr="00F4302B">
        <w:rPr>
          <w:rFonts w:ascii="Century Gothic" w:eastAsia="Times New Roman" w:hAnsi="Century Gothic" w:cs="Verdana"/>
          <w:lang w:val="es-ES" w:eastAsia="es-ES"/>
        </w:rPr>
        <w:t>Magistrado JOSÉ RAMÓN JIMÉNEZ GUTIÉRREZ. (Presente)</w:t>
      </w:r>
    </w:p>
    <w:p w14:paraId="453F3730" w14:textId="77777777" w:rsidR="002A5414" w:rsidRPr="00F4302B" w:rsidRDefault="002A5414" w:rsidP="002A5414">
      <w:pPr>
        <w:autoSpaceDE w:val="0"/>
        <w:autoSpaceDN w:val="0"/>
        <w:spacing w:after="0" w:line="240" w:lineRule="auto"/>
        <w:jc w:val="both"/>
        <w:rPr>
          <w:rFonts w:ascii="Century Gothic" w:eastAsia="Times New Roman" w:hAnsi="Century Gothic" w:cs="Verdana"/>
          <w:lang w:val="es-ES" w:eastAsia="es-ES"/>
        </w:rPr>
      </w:pPr>
    </w:p>
    <w:p w14:paraId="253512DE" w14:textId="77777777" w:rsidR="002A5414" w:rsidRPr="00F4302B" w:rsidRDefault="002A5414" w:rsidP="002A5414">
      <w:pPr>
        <w:pStyle w:val="Textosinformato"/>
        <w:rPr>
          <w:sz w:val="22"/>
          <w:szCs w:val="22"/>
        </w:rPr>
      </w:pPr>
      <w:r w:rsidRPr="00F4302B">
        <w:rPr>
          <w:sz w:val="22"/>
          <w:szCs w:val="22"/>
        </w:rPr>
        <w:t xml:space="preserve">En uso de la voz el </w:t>
      </w:r>
      <w:r w:rsidRPr="00F4302B">
        <w:rPr>
          <w:b/>
          <w:sz w:val="22"/>
          <w:szCs w:val="22"/>
        </w:rPr>
        <w:t>Secretario General de Acuerdos:</w:t>
      </w:r>
      <w:r w:rsidRPr="00F4302B">
        <w:rPr>
          <w:sz w:val="22"/>
          <w:szCs w:val="22"/>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F4302B" w:rsidRDefault="002A5414" w:rsidP="002A5414">
      <w:pPr>
        <w:pStyle w:val="Textosinformato"/>
        <w:rPr>
          <w:sz w:val="22"/>
          <w:szCs w:val="22"/>
        </w:rPr>
      </w:pPr>
    </w:p>
    <w:p w14:paraId="3859BB6D" w14:textId="4B73E474" w:rsidR="00D7793D" w:rsidRPr="00F4302B" w:rsidRDefault="002A5414" w:rsidP="002A5414">
      <w:pPr>
        <w:autoSpaceDE w:val="0"/>
        <w:autoSpaceDN w:val="0"/>
        <w:spacing w:after="0" w:line="240" w:lineRule="auto"/>
        <w:jc w:val="both"/>
        <w:rPr>
          <w:rFonts w:ascii="Century Gothic" w:eastAsia="Times New Roman" w:hAnsi="Century Gothic" w:cs="Verdana"/>
          <w:lang w:val="es-ES" w:eastAsia="es-ES"/>
        </w:rPr>
      </w:pPr>
      <w:r w:rsidRPr="00F4302B">
        <w:rPr>
          <w:rFonts w:ascii="Century Gothic" w:eastAsia="Times New Roman" w:hAnsi="Century Gothic" w:cs="Verdana"/>
          <w:lang w:val="es-ES" w:eastAsia="es-ES"/>
        </w:rPr>
        <w:t>El Magistrado Presidente, declara abierta la presente sesión y propone</w:t>
      </w:r>
      <w:r w:rsidRPr="00F4302B">
        <w:rPr>
          <w:rFonts w:ascii="Century Gothic" w:eastAsia="Times New Roman" w:hAnsi="Century Gothic" w:cs="Verdana"/>
          <w:b/>
          <w:lang w:val="es-ES" w:eastAsia="es-ES"/>
        </w:rPr>
        <w:t xml:space="preserve"> </w:t>
      </w:r>
      <w:r w:rsidRPr="00F4302B">
        <w:rPr>
          <w:rFonts w:ascii="Century Gothic" w:eastAsia="Times New Roman" w:hAnsi="Century Gothic" w:cs="Verdana"/>
          <w:lang w:val="es-ES" w:eastAsia="es-ES"/>
        </w:rPr>
        <w:t xml:space="preserve">los puntos señalados en el siguiente; </w:t>
      </w:r>
    </w:p>
    <w:p w14:paraId="04DA6C6C" w14:textId="430CB97D" w:rsidR="00010AF3" w:rsidRPr="00F4302B" w:rsidRDefault="00010AF3" w:rsidP="002A5414">
      <w:pPr>
        <w:autoSpaceDE w:val="0"/>
        <w:autoSpaceDN w:val="0"/>
        <w:spacing w:after="0" w:line="240" w:lineRule="auto"/>
        <w:jc w:val="both"/>
        <w:rPr>
          <w:rFonts w:ascii="Century Gothic" w:eastAsia="Times New Roman" w:hAnsi="Century Gothic" w:cs="Verdana"/>
          <w:lang w:val="es-ES" w:eastAsia="es-ES"/>
        </w:rPr>
      </w:pPr>
    </w:p>
    <w:p w14:paraId="5A34C78D" w14:textId="77777777" w:rsidR="00303408" w:rsidRPr="00F4302B" w:rsidRDefault="00303408" w:rsidP="002A5414">
      <w:pPr>
        <w:autoSpaceDE w:val="0"/>
        <w:autoSpaceDN w:val="0"/>
        <w:spacing w:after="0" w:line="240" w:lineRule="auto"/>
        <w:jc w:val="both"/>
        <w:rPr>
          <w:rFonts w:ascii="Century Gothic" w:eastAsia="Times New Roman" w:hAnsi="Century Gothic" w:cs="Verdana"/>
          <w:lang w:val="es-ES" w:eastAsia="es-ES"/>
        </w:rPr>
      </w:pPr>
    </w:p>
    <w:p w14:paraId="6DAF7D57" w14:textId="7B5594CA" w:rsidR="001768CF" w:rsidRPr="00F4302B" w:rsidRDefault="002A5414" w:rsidP="00CC2DC0">
      <w:pPr>
        <w:autoSpaceDE w:val="0"/>
        <w:autoSpaceDN w:val="0"/>
        <w:spacing w:after="0" w:line="240" w:lineRule="auto"/>
        <w:jc w:val="center"/>
        <w:rPr>
          <w:rFonts w:ascii="Century Gothic" w:eastAsia="Times New Roman" w:hAnsi="Century Gothic" w:cs="Verdana"/>
          <w:b/>
          <w:lang w:val="es-ES" w:eastAsia="es-ES"/>
        </w:rPr>
      </w:pPr>
      <w:r w:rsidRPr="00F4302B">
        <w:rPr>
          <w:rFonts w:ascii="Century Gothic" w:eastAsia="Times New Roman" w:hAnsi="Century Gothic" w:cs="Verdana"/>
          <w:b/>
          <w:lang w:val="es-ES" w:eastAsia="es-ES"/>
        </w:rPr>
        <w:t>ORDEN DEL DÍA:</w:t>
      </w:r>
    </w:p>
    <w:p w14:paraId="6244EB1C" w14:textId="35D84F94" w:rsidR="00010AF3" w:rsidRPr="00F4302B" w:rsidRDefault="00010AF3" w:rsidP="00064D9B">
      <w:pPr>
        <w:autoSpaceDE w:val="0"/>
        <w:autoSpaceDN w:val="0"/>
        <w:spacing w:after="0" w:line="240" w:lineRule="auto"/>
        <w:jc w:val="both"/>
        <w:rPr>
          <w:rFonts w:ascii="Century Gothic" w:eastAsia="Times New Roman" w:hAnsi="Century Gothic" w:cs="Verdana"/>
          <w:lang w:val="es-ES" w:eastAsia="es-ES"/>
        </w:rPr>
      </w:pPr>
    </w:p>
    <w:p w14:paraId="4671B50F" w14:textId="77777777" w:rsidR="00303408" w:rsidRPr="00F4302B" w:rsidRDefault="00303408" w:rsidP="00064D9B">
      <w:pPr>
        <w:autoSpaceDE w:val="0"/>
        <w:autoSpaceDN w:val="0"/>
        <w:spacing w:after="0" w:line="240" w:lineRule="auto"/>
        <w:jc w:val="both"/>
        <w:rPr>
          <w:rFonts w:ascii="Century Gothic" w:eastAsia="Times New Roman" w:hAnsi="Century Gothic" w:cs="Verdana"/>
          <w:lang w:val="es-ES" w:eastAsia="es-ES"/>
        </w:rPr>
      </w:pPr>
    </w:p>
    <w:p w14:paraId="7EFA7A11" w14:textId="59938D03" w:rsidR="00064D9B" w:rsidRPr="00F4302B" w:rsidRDefault="00064D9B" w:rsidP="00064D9B">
      <w:pPr>
        <w:pStyle w:val="Sangradetextonormal"/>
        <w:numPr>
          <w:ilvl w:val="0"/>
          <w:numId w:val="1"/>
        </w:numPr>
        <w:tabs>
          <w:tab w:val="left" w:pos="284"/>
        </w:tabs>
        <w:ind w:left="357" w:hanging="357"/>
        <w:jc w:val="both"/>
        <w:rPr>
          <w:rFonts w:ascii="Century Gothic" w:hAnsi="Century Gothic"/>
          <w:b w:val="0"/>
          <w:sz w:val="22"/>
          <w:szCs w:val="22"/>
        </w:rPr>
      </w:pPr>
      <w:bookmarkStart w:id="0" w:name="_Hlk153285244"/>
      <w:bookmarkStart w:id="1" w:name="_Hlk195088943"/>
      <w:bookmarkStart w:id="2" w:name="_Hlk201141811"/>
      <w:r w:rsidRPr="00F4302B">
        <w:rPr>
          <w:rFonts w:ascii="Century Gothic" w:hAnsi="Century Gothic"/>
          <w:b w:val="0"/>
          <w:sz w:val="22"/>
          <w:szCs w:val="22"/>
        </w:rPr>
        <w:t>Lista de asistencia, constatación de quórum legal y declaratoria correspondiente</w:t>
      </w:r>
      <w:r w:rsidR="009D3240" w:rsidRPr="00F4302B">
        <w:rPr>
          <w:rFonts w:ascii="Century Gothic" w:hAnsi="Century Gothic"/>
          <w:b w:val="0"/>
          <w:sz w:val="22"/>
          <w:szCs w:val="22"/>
        </w:rPr>
        <w:t>.</w:t>
      </w:r>
      <w:r w:rsidRPr="00F4302B">
        <w:rPr>
          <w:rFonts w:ascii="Century Gothic" w:hAnsi="Century Gothic"/>
          <w:b w:val="0"/>
          <w:sz w:val="22"/>
          <w:szCs w:val="22"/>
        </w:rPr>
        <w:t xml:space="preserve"> </w:t>
      </w:r>
    </w:p>
    <w:p w14:paraId="7835C8CF" w14:textId="24F46881" w:rsidR="001C0A2C" w:rsidRPr="00F4302B" w:rsidRDefault="00064D9B" w:rsidP="00C06C78">
      <w:pPr>
        <w:pStyle w:val="Sangradetextonormal"/>
        <w:numPr>
          <w:ilvl w:val="0"/>
          <w:numId w:val="1"/>
        </w:numPr>
        <w:ind w:left="357" w:hanging="357"/>
        <w:jc w:val="both"/>
        <w:rPr>
          <w:rFonts w:ascii="Century Gothic" w:hAnsi="Century Gothic"/>
          <w:b w:val="0"/>
          <w:sz w:val="22"/>
          <w:szCs w:val="22"/>
        </w:rPr>
      </w:pPr>
      <w:r w:rsidRPr="00F4302B">
        <w:rPr>
          <w:rFonts w:ascii="Century Gothic" w:hAnsi="Century Gothic"/>
          <w:b w:val="0"/>
          <w:sz w:val="22"/>
          <w:szCs w:val="22"/>
        </w:rPr>
        <w:t>Aprobación del Orden del Día</w:t>
      </w:r>
      <w:bookmarkStart w:id="3" w:name="_Hlk169259916"/>
      <w:bookmarkStart w:id="4" w:name="_Hlk158972237"/>
      <w:r w:rsidR="00055EFA" w:rsidRPr="00F4302B">
        <w:rPr>
          <w:rFonts w:ascii="Century Gothic" w:hAnsi="Century Gothic"/>
          <w:b w:val="0"/>
          <w:sz w:val="22"/>
          <w:szCs w:val="22"/>
        </w:rPr>
        <w:t>;</w:t>
      </w:r>
    </w:p>
    <w:p w14:paraId="03FDF28B" w14:textId="008D2036" w:rsidR="00C06C78" w:rsidRPr="00F4302B" w:rsidRDefault="00055EFA" w:rsidP="00AD13F1">
      <w:pPr>
        <w:pStyle w:val="Sangradetextonormal"/>
        <w:numPr>
          <w:ilvl w:val="0"/>
          <w:numId w:val="1"/>
        </w:numPr>
        <w:jc w:val="both"/>
        <w:rPr>
          <w:rFonts w:ascii="Century Gothic" w:hAnsi="Century Gothic"/>
          <w:b w:val="0"/>
          <w:sz w:val="22"/>
          <w:szCs w:val="22"/>
        </w:rPr>
      </w:pPr>
      <w:bookmarkStart w:id="5" w:name="_Hlk158972244"/>
      <w:bookmarkEnd w:id="3"/>
      <w:bookmarkEnd w:id="4"/>
      <w:r w:rsidRPr="00F4302B">
        <w:rPr>
          <w:rFonts w:ascii="Century Gothic" w:hAnsi="Century Gothic"/>
          <w:b w:val="0"/>
          <w:sz w:val="22"/>
          <w:szCs w:val="22"/>
        </w:rPr>
        <w:t>Análisis, discusión y en su caso aprobación del proyecto de sentencia</w:t>
      </w:r>
      <w:r w:rsidR="002D7E00" w:rsidRPr="00F4302B">
        <w:rPr>
          <w:rFonts w:ascii="Century Gothic" w:hAnsi="Century Gothic"/>
          <w:b w:val="0"/>
          <w:sz w:val="22"/>
          <w:szCs w:val="22"/>
        </w:rPr>
        <w:t xml:space="preserve"> del Incidente de Suspensión en Facultad de Atracción 21/2023</w:t>
      </w:r>
      <w:r w:rsidRPr="00F4302B">
        <w:rPr>
          <w:rFonts w:ascii="Century Gothic" w:hAnsi="Century Gothic"/>
          <w:b w:val="0"/>
          <w:sz w:val="22"/>
          <w:szCs w:val="22"/>
        </w:rPr>
        <w:t>; y</w:t>
      </w:r>
    </w:p>
    <w:p w14:paraId="42459E28" w14:textId="64050C39" w:rsidR="001768CF" w:rsidRPr="00F4302B" w:rsidRDefault="00064D9B" w:rsidP="00C06C78">
      <w:pPr>
        <w:pStyle w:val="Sangradetextonormal"/>
        <w:numPr>
          <w:ilvl w:val="0"/>
          <w:numId w:val="1"/>
        </w:numPr>
        <w:ind w:left="357" w:hanging="357"/>
        <w:jc w:val="both"/>
        <w:rPr>
          <w:rFonts w:ascii="Century Gothic" w:hAnsi="Century Gothic"/>
          <w:b w:val="0"/>
          <w:sz w:val="22"/>
          <w:szCs w:val="22"/>
        </w:rPr>
      </w:pPr>
      <w:r w:rsidRPr="00F4302B">
        <w:rPr>
          <w:rFonts w:ascii="Century Gothic" w:hAnsi="Century Gothic"/>
          <w:b w:val="0"/>
          <w:sz w:val="22"/>
          <w:szCs w:val="22"/>
        </w:rPr>
        <w:t>Clausura</w:t>
      </w:r>
      <w:bookmarkEnd w:id="0"/>
      <w:bookmarkEnd w:id="1"/>
      <w:bookmarkEnd w:id="5"/>
      <w:r w:rsidR="003E283D" w:rsidRPr="00F4302B">
        <w:rPr>
          <w:rFonts w:ascii="Century Gothic" w:hAnsi="Century Gothic"/>
          <w:b w:val="0"/>
          <w:sz w:val="22"/>
          <w:szCs w:val="22"/>
        </w:rPr>
        <w:t>.</w:t>
      </w:r>
    </w:p>
    <w:bookmarkEnd w:id="2"/>
    <w:p w14:paraId="56EFC045" w14:textId="133BE78E" w:rsidR="00010AF3" w:rsidRPr="00F4302B" w:rsidRDefault="00010AF3" w:rsidP="009555FD">
      <w:pPr>
        <w:pStyle w:val="Sangradetextonormal"/>
        <w:ind w:left="0" w:firstLine="0"/>
        <w:jc w:val="both"/>
        <w:rPr>
          <w:sz w:val="22"/>
          <w:szCs w:val="22"/>
        </w:rPr>
      </w:pPr>
    </w:p>
    <w:p w14:paraId="7C2EE3A9" w14:textId="77777777" w:rsidR="00303408" w:rsidRPr="00F4302B" w:rsidRDefault="00303408" w:rsidP="009555FD">
      <w:pPr>
        <w:pStyle w:val="Sangradetextonormal"/>
        <w:ind w:left="0" w:firstLine="0"/>
        <w:jc w:val="both"/>
        <w:rPr>
          <w:sz w:val="22"/>
          <w:szCs w:val="22"/>
        </w:rPr>
      </w:pPr>
    </w:p>
    <w:p w14:paraId="654EC3EB" w14:textId="5C75B8AD" w:rsidR="004457EA" w:rsidRPr="00F4302B" w:rsidRDefault="002A5414" w:rsidP="00945C2C">
      <w:pPr>
        <w:pStyle w:val="Textosinformato"/>
        <w:jc w:val="center"/>
        <w:rPr>
          <w:b/>
          <w:sz w:val="22"/>
          <w:szCs w:val="22"/>
        </w:rPr>
      </w:pPr>
      <w:r w:rsidRPr="00F4302B">
        <w:rPr>
          <w:b/>
          <w:sz w:val="22"/>
          <w:szCs w:val="22"/>
        </w:rPr>
        <w:t>- 1 –</w:t>
      </w:r>
    </w:p>
    <w:p w14:paraId="2F744942" w14:textId="5C7FF32A" w:rsidR="00010AF3" w:rsidRPr="00F4302B" w:rsidRDefault="00010AF3" w:rsidP="002A5414">
      <w:pPr>
        <w:pStyle w:val="Textosinformato"/>
        <w:rPr>
          <w:b/>
          <w:sz w:val="22"/>
          <w:szCs w:val="22"/>
        </w:rPr>
      </w:pPr>
    </w:p>
    <w:p w14:paraId="33A079BC" w14:textId="77777777" w:rsidR="00303408" w:rsidRPr="00F4302B" w:rsidRDefault="00303408" w:rsidP="002A5414">
      <w:pPr>
        <w:pStyle w:val="Textosinformato"/>
        <w:rPr>
          <w:b/>
          <w:sz w:val="22"/>
          <w:szCs w:val="22"/>
        </w:rPr>
      </w:pPr>
    </w:p>
    <w:p w14:paraId="388B8C5E" w14:textId="155F7E89" w:rsidR="00D7793D" w:rsidRPr="00F4302B" w:rsidRDefault="002A5414" w:rsidP="002A5414">
      <w:pPr>
        <w:pStyle w:val="Textosinformato"/>
        <w:rPr>
          <w:sz w:val="22"/>
          <w:szCs w:val="22"/>
        </w:rPr>
      </w:pPr>
      <w:r w:rsidRPr="00F4302B">
        <w:rPr>
          <w:sz w:val="22"/>
          <w:szCs w:val="22"/>
        </w:rPr>
        <w:t xml:space="preserve">En uso de la voz el </w:t>
      </w:r>
      <w:r w:rsidRPr="00F4302B">
        <w:rPr>
          <w:b/>
          <w:sz w:val="22"/>
          <w:szCs w:val="22"/>
        </w:rPr>
        <w:t>Magistrado</w:t>
      </w:r>
      <w:r w:rsidRPr="00F4302B">
        <w:rPr>
          <w:sz w:val="22"/>
          <w:szCs w:val="22"/>
        </w:rPr>
        <w:t xml:space="preserve"> </w:t>
      </w:r>
      <w:r w:rsidRPr="00F4302B">
        <w:rPr>
          <w:b/>
          <w:sz w:val="22"/>
          <w:szCs w:val="22"/>
        </w:rPr>
        <w:t xml:space="preserve">Presidente: </w:t>
      </w:r>
      <w:r w:rsidRPr="00F4302B">
        <w:rPr>
          <w:sz w:val="22"/>
          <w:szCs w:val="22"/>
        </w:rPr>
        <w:t xml:space="preserve">En relación al punto número uno del orden del día, el mismo ya quedó desahogado. </w:t>
      </w:r>
    </w:p>
    <w:p w14:paraId="62D21E93" w14:textId="2E6AF538" w:rsidR="00010AF3" w:rsidRPr="00F4302B" w:rsidRDefault="00010AF3" w:rsidP="002A5414">
      <w:pPr>
        <w:pStyle w:val="Textosinformato"/>
        <w:rPr>
          <w:sz w:val="22"/>
          <w:szCs w:val="22"/>
        </w:rPr>
      </w:pPr>
    </w:p>
    <w:p w14:paraId="584E299A" w14:textId="77777777" w:rsidR="00303408" w:rsidRPr="00F4302B" w:rsidRDefault="00303408" w:rsidP="002A5414">
      <w:pPr>
        <w:pStyle w:val="Textosinformato"/>
        <w:rPr>
          <w:sz w:val="22"/>
          <w:szCs w:val="22"/>
        </w:rPr>
      </w:pPr>
    </w:p>
    <w:p w14:paraId="20BFA709" w14:textId="5B242825" w:rsidR="000715B3" w:rsidRPr="00F4302B" w:rsidRDefault="002A5414" w:rsidP="00C01795">
      <w:pPr>
        <w:pStyle w:val="Textosinformato"/>
        <w:jc w:val="center"/>
        <w:rPr>
          <w:b/>
          <w:sz w:val="22"/>
          <w:szCs w:val="22"/>
        </w:rPr>
      </w:pPr>
      <w:r w:rsidRPr="00F4302B">
        <w:rPr>
          <w:b/>
          <w:sz w:val="22"/>
          <w:szCs w:val="22"/>
        </w:rPr>
        <w:t>- 2 -</w:t>
      </w:r>
    </w:p>
    <w:p w14:paraId="3F77EDFA" w14:textId="499EE4FE" w:rsidR="00010AF3" w:rsidRPr="00F4302B" w:rsidRDefault="00010AF3" w:rsidP="002A5414">
      <w:pPr>
        <w:pStyle w:val="Textosinformato"/>
        <w:rPr>
          <w:sz w:val="22"/>
          <w:szCs w:val="22"/>
        </w:rPr>
      </w:pPr>
    </w:p>
    <w:p w14:paraId="6FC3BB43" w14:textId="77777777" w:rsidR="00303408" w:rsidRPr="00F4302B" w:rsidRDefault="00303408" w:rsidP="002A5414">
      <w:pPr>
        <w:pStyle w:val="Textosinformato"/>
        <w:rPr>
          <w:sz w:val="22"/>
          <w:szCs w:val="22"/>
        </w:rPr>
      </w:pPr>
    </w:p>
    <w:p w14:paraId="31DD89A3" w14:textId="77777777" w:rsidR="002A5414" w:rsidRPr="00F4302B" w:rsidRDefault="002A5414" w:rsidP="002A5414">
      <w:pPr>
        <w:pStyle w:val="Textosinformato"/>
        <w:rPr>
          <w:sz w:val="22"/>
          <w:szCs w:val="22"/>
        </w:rPr>
      </w:pPr>
      <w:r w:rsidRPr="00F4302B">
        <w:rPr>
          <w:sz w:val="22"/>
          <w:szCs w:val="22"/>
        </w:rPr>
        <w:t>El Magistrado Presidente</w:t>
      </w:r>
      <w:r w:rsidRPr="00F4302B">
        <w:rPr>
          <w:b/>
          <w:sz w:val="22"/>
          <w:szCs w:val="22"/>
        </w:rPr>
        <w:t xml:space="preserve"> JOSÉ RAMÓN JIMÉNEZ GUTIÉRREZ: </w:t>
      </w:r>
      <w:r w:rsidRPr="00F4302B">
        <w:rPr>
          <w:sz w:val="22"/>
          <w:szCs w:val="22"/>
        </w:rPr>
        <w:t>Somete a su aprobación el orden del día, si no existe manifestación al respecto, Secretario nos toma la votación, por favor.</w:t>
      </w:r>
    </w:p>
    <w:p w14:paraId="725D6EE6" w14:textId="77777777" w:rsidR="005D7A51" w:rsidRPr="00F4302B" w:rsidRDefault="005D7A51" w:rsidP="002A5414">
      <w:pPr>
        <w:pStyle w:val="Textosinformato"/>
        <w:rPr>
          <w:sz w:val="22"/>
          <w:szCs w:val="22"/>
        </w:rPr>
      </w:pPr>
    </w:p>
    <w:p w14:paraId="0DE8A206" w14:textId="0810297C" w:rsidR="002A5414" w:rsidRPr="00F4302B" w:rsidRDefault="002A5414" w:rsidP="002A5414">
      <w:pPr>
        <w:pStyle w:val="Textosinformato"/>
        <w:rPr>
          <w:sz w:val="22"/>
          <w:szCs w:val="22"/>
          <w:lang w:val="es-MX"/>
        </w:rPr>
      </w:pPr>
      <w:r w:rsidRPr="00F4302B">
        <w:rPr>
          <w:sz w:val="22"/>
          <w:szCs w:val="22"/>
          <w:lang w:val="es-MX"/>
        </w:rPr>
        <w:t xml:space="preserve">En uso de la voz el </w:t>
      </w:r>
      <w:r w:rsidRPr="00F4302B">
        <w:rPr>
          <w:b/>
          <w:sz w:val="22"/>
          <w:szCs w:val="22"/>
          <w:lang w:val="es-MX"/>
        </w:rPr>
        <w:t>Secretario General de Acuerdos:</w:t>
      </w:r>
      <w:r w:rsidRPr="00F4302B">
        <w:rPr>
          <w:sz w:val="22"/>
          <w:szCs w:val="22"/>
          <w:lang w:val="es-MX"/>
        </w:rPr>
        <w:t xml:space="preserve"> En seguida Presidente: </w:t>
      </w:r>
    </w:p>
    <w:p w14:paraId="5DDD2638" w14:textId="77777777" w:rsidR="005D7A51" w:rsidRPr="00F4302B" w:rsidRDefault="005D7A51" w:rsidP="002A5414">
      <w:pPr>
        <w:pStyle w:val="Textosinformato"/>
        <w:rPr>
          <w:sz w:val="22"/>
          <w:szCs w:val="22"/>
          <w:lang w:val="es-MX"/>
        </w:rPr>
      </w:pPr>
    </w:p>
    <w:p w14:paraId="309C803F" w14:textId="77777777" w:rsidR="002A5414" w:rsidRPr="00F4302B" w:rsidRDefault="002A5414" w:rsidP="002A5414">
      <w:pPr>
        <w:autoSpaceDE w:val="0"/>
        <w:autoSpaceDN w:val="0"/>
        <w:spacing w:after="0" w:line="240" w:lineRule="auto"/>
        <w:jc w:val="both"/>
        <w:rPr>
          <w:rFonts w:ascii="Century Gothic" w:eastAsia="Times New Roman" w:hAnsi="Century Gothic" w:cs="Verdana"/>
          <w:lang w:val="es-ES" w:eastAsia="es-ES"/>
        </w:rPr>
      </w:pPr>
      <w:r w:rsidRPr="00F4302B">
        <w:rPr>
          <w:rFonts w:ascii="Century Gothic" w:eastAsia="Times New Roman" w:hAnsi="Century Gothic" w:cs="Verdana"/>
          <w:lang w:val="es-ES" w:eastAsia="es-ES"/>
        </w:rPr>
        <w:t xml:space="preserve">Magistrado AVELINO BRAVO CACHO. </w:t>
      </w:r>
      <w:r w:rsidRPr="00F4302B">
        <w:rPr>
          <w:rFonts w:ascii="Century Gothic" w:eastAsia="Times New Roman" w:hAnsi="Century Gothic" w:cs="Verdana"/>
          <w:b/>
          <w:lang w:val="es-ES" w:eastAsia="es-ES"/>
        </w:rPr>
        <w:t>A favor.</w:t>
      </w:r>
    </w:p>
    <w:p w14:paraId="7EF0AFF9" w14:textId="77777777" w:rsidR="002A5414" w:rsidRPr="00F4302B" w:rsidRDefault="002A5414" w:rsidP="002A5414">
      <w:pPr>
        <w:autoSpaceDE w:val="0"/>
        <w:autoSpaceDN w:val="0"/>
        <w:spacing w:after="0" w:line="240" w:lineRule="auto"/>
        <w:jc w:val="both"/>
        <w:rPr>
          <w:rFonts w:ascii="Century Gothic" w:eastAsia="Times New Roman" w:hAnsi="Century Gothic" w:cs="Verdana"/>
          <w:b/>
          <w:lang w:val="es-ES" w:eastAsia="es-ES"/>
        </w:rPr>
      </w:pPr>
      <w:r w:rsidRPr="00F4302B">
        <w:rPr>
          <w:rFonts w:ascii="Century Gothic" w:eastAsia="Times New Roman" w:hAnsi="Century Gothic" w:cs="Verdana"/>
          <w:lang w:val="es-ES" w:eastAsia="es-ES"/>
        </w:rPr>
        <w:t xml:space="preserve">Magistrada FANY LORENA JIMÉNEZ AGUIRRE. </w:t>
      </w:r>
      <w:r w:rsidRPr="00F4302B">
        <w:rPr>
          <w:rFonts w:ascii="Century Gothic" w:eastAsia="Times New Roman" w:hAnsi="Century Gothic" w:cs="Verdana"/>
          <w:b/>
          <w:lang w:val="es-ES" w:eastAsia="es-ES"/>
        </w:rPr>
        <w:t>A favor</w:t>
      </w:r>
    </w:p>
    <w:p w14:paraId="729BE169" w14:textId="77777777" w:rsidR="002A5414" w:rsidRPr="00F4302B" w:rsidRDefault="002A5414" w:rsidP="002A5414">
      <w:pPr>
        <w:pStyle w:val="Textosinformato"/>
        <w:rPr>
          <w:sz w:val="22"/>
          <w:szCs w:val="22"/>
        </w:rPr>
      </w:pPr>
      <w:r w:rsidRPr="00F4302B">
        <w:rPr>
          <w:sz w:val="22"/>
          <w:szCs w:val="22"/>
        </w:rPr>
        <w:t xml:space="preserve">Magistrado JOSÉ RAMÓN JIMÉNEZ GUTIÉRREZ. </w:t>
      </w:r>
      <w:r w:rsidRPr="00F4302B">
        <w:rPr>
          <w:b/>
          <w:sz w:val="22"/>
          <w:szCs w:val="22"/>
        </w:rPr>
        <w:t>A favor</w:t>
      </w:r>
      <w:r w:rsidRPr="00F4302B">
        <w:rPr>
          <w:sz w:val="22"/>
          <w:szCs w:val="22"/>
        </w:rPr>
        <w:t>.</w:t>
      </w:r>
    </w:p>
    <w:p w14:paraId="61236005" w14:textId="77777777" w:rsidR="002A5414" w:rsidRPr="00F4302B" w:rsidRDefault="002A5414" w:rsidP="002A5414">
      <w:pPr>
        <w:pStyle w:val="Textosinformato"/>
        <w:rPr>
          <w:sz w:val="22"/>
          <w:szCs w:val="22"/>
        </w:rPr>
      </w:pPr>
    </w:p>
    <w:p w14:paraId="252788CB" w14:textId="6F14262D" w:rsidR="002A5414" w:rsidRPr="00F4302B" w:rsidRDefault="002A5414" w:rsidP="002A5414">
      <w:pPr>
        <w:pStyle w:val="Textosinformato"/>
        <w:rPr>
          <w:sz w:val="22"/>
          <w:szCs w:val="22"/>
        </w:rPr>
      </w:pPr>
      <w:r w:rsidRPr="00F4302B">
        <w:rPr>
          <w:sz w:val="22"/>
          <w:szCs w:val="22"/>
        </w:rPr>
        <w:t>Registrada la votación por parte del Secretario General de Acuerdos, se emite el siguiente punto de acuerdo:</w:t>
      </w:r>
    </w:p>
    <w:p w14:paraId="78B79993" w14:textId="77777777" w:rsidR="002A5414" w:rsidRPr="00F4302B" w:rsidRDefault="002A5414" w:rsidP="002A5414">
      <w:pPr>
        <w:pStyle w:val="Textosinformato"/>
        <w:rPr>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F4302B" w14:paraId="26AD24EB" w14:textId="77777777" w:rsidTr="004957A0">
        <w:tc>
          <w:tcPr>
            <w:tcW w:w="9042" w:type="dxa"/>
            <w:shd w:val="clear" w:color="auto" w:fill="auto"/>
          </w:tcPr>
          <w:p w14:paraId="368BA7B2" w14:textId="07174A6E" w:rsidR="002A5414" w:rsidRPr="00F4302B" w:rsidRDefault="002A5414" w:rsidP="004957A0">
            <w:pPr>
              <w:pStyle w:val="Textosinformato"/>
              <w:rPr>
                <w:rFonts w:eastAsia="Calibri"/>
                <w:b/>
                <w:sz w:val="22"/>
                <w:szCs w:val="22"/>
              </w:rPr>
            </w:pPr>
            <w:r w:rsidRPr="00F4302B">
              <w:rPr>
                <w:rFonts w:eastAsia="Calibri"/>
                <w:b/>
                <w:sz w:val="22"/>
                <w:szCs w:val="22"/>
              </w:rPr>
              <w:t>ACU/SS/01/</w:t>
            </w:r>
            <w:r w:rsidR="007176E6" w:rsidRPr="00F4302B">
              <w:rPr>
                <w:rFonts w:eastAsia="Calibri"/>
                <w:b/>
                <w:sz w:val="22"/>
                <w:szCs w:val="22"/>
              </w:rPr>
              <w:t>6</w:t>
            </w:r>
            <w:r w:rsidR="002D7E00" w:rsidRPr="00F4302B">
              <w:rPr>
                <w:rFonts w:eastAsia="Calibri"/>
                <w:b/>
                <w:sz w:val="22"/>
                <w:szCs w:val="22"/>
              </w:rPr>
              <w:t>6</w:t>
            </w:r>
            <w:r w:rsidRPr="00F4302B">
              <w:rPr>
                <w:rFonts w:eastAsia="Calibri"/>
                <w:b/>
                <w:sz w:val="22"/>
                <w:szCs w:val="22"/>
              </w:rPr>
              <w:t>/E/202</w:t>
            </w:r>
            <w:r w:rsidR="005C4C15" w:rsidRPr="00F4302B">
              <w:rPr>
                <w:rFonts w:eastAsia="Calibri"/>
                <w:b/>
                <w:sz w:val="22"/>
                <w:szCs w:val="22"/>
              </w:rPr>
              <w:t>5</w:t>
            </w:r>
            <w:r w:rsidRPr="00F4302B">
              <w:rPr>
                <w:rFonts w:eastAsia="Calibri"/>
                <w:b/>
                <w:sz w:val="22"/>
                <w:szCs w:val="22"/>
              </w:rPr>
              <w:t xml:space="preserve">. </w:t>
            </w:r>
            <w:r w:rsidRPr="00F4302B">
              <w:rPr>
                <w:rFonts w:eastAsia="Calibri"/>
                <w:sz w:val="22"/>
                <w:szCs w:val="22"/>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F4302B">
              <w:rPr>
                <w:sz w:val="22"/>
                <w:szCs w:val="22"/>
                <w:lang w:val="es-MX"/>
              </w:rPr>
              <w:t xml:space="preserve">los Magistrados </w:t>
            </w:r>
            <w:r w:rsidRPr="00F4302B">
              <w:rPr>
                <w:rFonts w:eastAsia="Calibri"/>
                <w:sz w:val="22"/>
                <w:szCs w:val="22"/>
              </w:rPr>
              <w:t>integrantes de la Sala Superior.</w:t>
            </w:r>
          </w:p>
        </w:tc>
      </w:tr>
    </w:tbl>
    <w:p w14:paraId="0B00C809" w14:textId="42F3F51F" w:rsidR="00010AF3" w:rsidRPr="00F4302B" w:rsidRDefault="00010AF3" w:rsidP="002F0AE5">
      <w:pPr>
        <w:pStyle w:val="Textosinformato"/>
        <w:rPr>
          <w:b/>
          <w:sz w:val="22"/>
          <w:szCs w:val="22"/>
        </w:rPr>
      </w:pPr>
    </w:p>
    <w:p w14:paraId="240F82CD" w14:textId="77777777" w:rsidR="00303408" w:rsidRPr="00F4302B" w:rsidRDefault="00303408" w:rsidP="002F0AE5">
      <w:pPr>
        <w:pStyle w:val="Textosinformato"/>
        <w:rPr>
          <w:b/>
          <w:sz w:val="22"/>
          <w:szCs w:val="22"/>
        </w:rPr>
      </w:pPr>
    </w:p>
    <w:p w14:paraId="740859DF" w14:textId="20F87AC9" w:rsidR="00B61FEC" w:rsidRPr="00F4302B" w:rsidRDefault="002A5414" w:rsidP="00781908">
      <w:pPr>
        <w:pStyle w:val="Textosinformato"/>
        <w:jc w:val="center"/>
        <w:rPr>
          <w:b/>
          <w:sz w:val="22"/>
          <w:szCs w:val="22"/>
        </w:rPr>
      </w:pPr>
      <w:r w:rsidRPr="00F4302B">
        <w:rPr>
          <w:b/>
          <w:sz w:val="22"/>
          <w:szCs w:val="22"/>
        </w:rPr>
        <w:t>- 3 –</w:t>
      </w:r>
    </w:p>
    <w:p w14:paraId="778B3474" w14:textId="0219B277" w:rsidR="00781908" w:rsidRPr="00F4302B" w:rsidRDefault="00781908" w:rsidP="00781908">
      <w:pPr>
        <w:pStyle w:val="Textosinformato"/>
        <w:jc w:val="center"/>
        <w:rPr>
          <w:b/>
          <w:sz w:val="22"/>
          <w:szCs w:val="22"/>
        </w:rPr>
      </w:pPr>
    </w:p>
    <w:p w14:paraId="2EE0375A" w14:textId="77777777" w:rsidR="00303408" w:rsidRPr="00F4302B" w:rsidRDefault="00303408" w:rsidP="00781908">
      <w:pPr>
        <w:pStyle w:val="Textosinformato"/>
        <w:jc w:val="center"/>
        <w:rPr>
          <w:b/>
          <w:sz w:val="22"/>
          <w:szCs w:val="22"/>
        </w:rPr>
      </w:pPr>
    </w:p>
    <w:p w14:paraId="3EDCDBC8" w14:textId="216E94D8" w:rsidR="00303408" w:rsidRPr="00F4302B" w:rsidRDefault="0090481C" w:rsidP="0090481C">
      <w:pPr>
        <w:pStyle w:val="Sangradetextonormal"/>
        <w:ind w:left="0" w:firstLine="0"/>
        <w:jc w:val="both"/>
        <w:rPr>
          <w:rFonts w:ascii="Century Gothic" w:hAnsi="Century Gothic"/>
          <w:b w:val="0"/>
          <w:sz w:val="22"/>
          <w:szCs w:val="22"/>
          <w:lang w:val="es-MX"/>
        </w:rPr>
      </w:pPr>
      <w:r w:rsidRPr="00F4302B">
        <w:rPr>
          <w:rFonts w:ascii="Century Gothic" w:hAnsi="Century Gothic"/>
          <w:b w:val="0"/>
          <w:sz w:val="22"/>
          <w:szCs w:val="22"/>
          <w:lang w:val="es-MX"/>
        </w:rPr>
        <w:t xml:space="preserve">En uso de la voz el </w:t>
      </w:r>
      <w:r w:rsidRPr="00F4302B">
        <w:rPr>
          <w:rFonts w:ascii="Century Gothic" w:hAnsi="Century Gothic"/>
          <w:sz w:val="22"/>
          <w:szCs w:val="22"/>
          <w:lang w:val="es-MX"/>
        </w:rPr>
        <w:t>Magistrado</w:t>
      </w:r>
      <w:r w:rsidRPr="00F4302B">
        <w:rPr>
          <w:rFonts w:ascii="Century Gothic" w:hAnsi="Century Gothic"/>
          <w:b w:val="0"/>
          <w:sz w:val="22"/>
          <w:szCs w:val="22"/>
          <w:lang w:val="es-MX"/>
        </w:rPr>
        <w:t xml:space="preserve"> </w:t>
      </w:r>
      <w:r w:rsidRPr="00F4302B">
        <w:rPr>
          <w:rFonts w:ascii="Century Gothic" w:hAnsi="Century Gothic"/>
          <w:sz w:val="22"/>
          <w:szCs w:val="22"/>
          <w:lang w:val="es-MX"/>
        </w:rPr>
        <w:t xml:space="preserve">Presidente: </w:t>
      </w:r>
      <w:r w:rsidRPr="00F4302B">
        <w:rPr>
          <w:rFonts w:ascii="Century Gothic" w:hAnsi="Century Gothic"/>
          <w:b w:val="0"/>
          <w:sz w:val="22"/>
          <w:szCs w:val="22"/>
          <w:lang w:val="es-MX"/>
        </w:rPr>
        <w:t xml:space="preserve">Secretario, nos da cuenta del siguiente punto del orden del día, por favor. </w:t>
      </w:r>
    </w:p>
    <w:p w14:paraId="1963EE05" w14:textId="77777777" w:rsidR="0090481C" w:rsidRPr="00F4302B" w:rsidRDefault="0090481C" w:rsidP="0090481C">
      <w:pPr>
        <w:pStyle w:val="Sangradetextonormal"/>
        <w:ind w:left="0" w:firstLine="0"/>
        <w:jc w:val="left"/>
        <w:rPr>
          <w:rFonts w:ascii="Century Gothic" w:hAnsi="Century Gothic"/>
          <w:bCs/>
          <w:sz w:val="22"/>
          <w:szCs w:val="22"/>
          <w:lang w:val="es-MX"/>
        </w:rPr>
      </w:pPr>
    </w:p>
    <w:p w14:paraId="49B18998" w14:textId="1D3D6A5F" w:rsidR="00EB76E9" w:rsidRPr="00F4302B" w:rsidRDefault="00EB76E9" w:rsidP="00EB76E9">
      <w:pPr>
        <w:pStyle w:val="Sangradetextonormal"/>
        <w:ind w:left="0" w:firstLine="0"/>
        <w:jc w:val="both"/>
        <w:rPr>
          <w:rFonts w:ascii="Century Gothic" w:hAnsi="Century Gothic"/>
          <w:bCs/>
          <w:sz w:val="22"/>
          <w:szCs w:val="22"/>
        </w:rPr>
      </w:pPr>
      <w:r w:rsidRPr="00F4302B">
        <w:rPr>
          <w:rFonts w:ascii="Century Gothic" w:hAnsi="Century Gothic"/>
          <w:b w:val="0"/>
          <w:sz w:val="22"/>
          <w:szCs w:val="22"/>
          <w:lang w:val="es-MX"/>
        </w:rPr>
        <w:t xml:space="preserve">En uso de la voz el </w:t>
      </w:r>
      <w:r w:rsidRPr="00F4302B">
        <w:rPr>
          <w:rFonts w:ascii="Century Gothic" w:hAnsi="Century Gothic"/>
          <w:sz w:val="22"/>
          <w:szCs w:val="22"/>
          <w:lang w:val="es-MX"/>
        </w:rPr>
        <w:t>Secretario General de Acuerdos:</w:t>
      </w:r>
      <w:r w:rsidRPr="00F4302B">
        <w:rPr>
          <w:rFonts w:ascii="Century Gothic" w:hAnsi="Century Gothic"/>
          <w:b w:val="0"/>
          <w:sz w:val="22"/>
          <w:szCs w:val="22"/>
          <w:lang w:val="es-MX"/>
        </w:rPr>
        <w:t xml:space="preserve"> El siguiente punto del orden del día es el relativo al análisis, discusión y en su caso aprobación del proyecto de sentencia del </w:t>
      </w:r>
      <w:r w:rsidR="002D7E00" w:rsidRPr="00F4302B">
        <w:rPr>
          <w:rFonts w:ascii="Century Gothic" w:hAnsi="Century Gothic"/>
          <w:bCs/>
          <w:sz w:val="22"/>
          <w:szCs w:val="22"/>
          <w:lang w:val="es-MX"/>
        </w:rPr>
        <w:t>Incidente de Suspensión en Facultad de Atracción 21/2023.</w:t>
      </w:r>
    </w:p>
    <w:p w14:paraId="3AF86875" w14:textId="77777777" w:rsidR="00EB76E9" w:rsidRPr="00F4302B" w:rsidRDefault="00EB76E9" w:rsidP="00EB76E9">
      <w:pPr>
        <w:pStyle w:val="Sangradetextonormal"/>
        <w:ind w:left="0" w:firstLine="0"/>
        <w:jc w:val="both"/>
        <w:rPr>
          <w:rFonts w:ascii="Century Gothic" w:hAnsi="Century Gothic"/>
          <w:b w:val="0"/>
          <w:sz w:val="22"/>
          <w:szCs w:val="22"/>
        </w:rPr>
      </w:pPr>
    </w:p>
    <w:p w14:paraId="66CC1AFB" w14:textId="77777777" w:rsidR="00EB76E9" w:rsidRPr="00F4302B" w:rsidRDefault="00EB76E9" w:rsidP="00EB76E9">
      <w:pPr>
        <w:pStyle w:val="Textosinformato"/>
        <w:rPr>
          <w:sz w:val="22"/>
          <w:szCs w:val="22"/>
        </w:rPr>
      </w:pPr>
      <w:r w:rsidRPr="00F4302B">
        <w:rPr>
          <w:sz w:val="22"/>
          <w:szCs w:val="22"/>
        </w:rPr>
        <w:t xml:space="preserve">En uso de la voz el </w:t>
      </w:r>
      <w:r w:rsidRPr="00F4302B">
        <w:rPr>
          <w:b/>
          <w:sz w:val="22"/>
          <w:szCs w:val="22"/>
        </w:rPr>
        <w:t>Magistrado</w:t>
      </w:r>
      <w:r w:rsidRPr="00F4302B">
        <w:rPr>
          <w:sz w:val="22"/>
          <w:szCs w:val="22"/>
        </w:rPr>
        <w:t xml:space="preserve"> </w:t>
      </w:r>
      <w:r w:rsidRPr="00F4302B">
        <w:rPr>
          <w:b/>
          <w:sz w:val="22"/>
          <w:szCs w:val="22"/>
        </w:rPr>
        <w:t>Presidente:</w:t>
      </w:r>
      <w:r w:rsidRPr="00F4302B">
        <w:rPr>
          <w:sz w:val="22"/>
          <w:szCs w:val="22"/>
        </w:rPr>
        <w:t xml:space="preserve"> Si no existe consideración al respecto, nos toma la votación Secretario. </w:t>
      </w:r>
    </w:p>
    <w:p w14:paraId="3F33FE27" w14:textId="77777777" w:rsidR="00EB76E9" w:rsidRPr="00F4302B" w:rsidRDefault="00EB76E9" w:rsidP="00EB76E9">
      <w:pPr>
        <w:pStyle w:val="Textosinformato"/>
        <w:rPr>
          <w:sz w:val="22"/>
          <w:szCs w:val="22"/>
        </w:rPr>
      </w:pPr>
    </w:p>
    <w:p w14:paraId="48A9F862" w14:textId="77777777" w:rsidR="00EB76E9" w:rsidRPr="00F4302B" w:rsidRDefault="00EB76E9" w:rsidP="00EB76E9">
      <w:pPr>
        <w:pStyle w:val="Textosinformato"/>
        <w:rPr>
          <w:sz w:val="22"/>
          <w:szCs w:val="22"/>
          <w:lang w:val="es-MX"/>
        </w:rPr>
      </w:pPr>
      <w:r w:rsidRPr="00F4302B">
        <w:rPr>
          <w:sz w:val="22"/>
          <w:szCs w:val="22"/>
          <w:lang w:val="es-MX"/>
        </w:rPr>
        <w:t xml:space="preserve">En uso de la voz el </w:t>
      </w:r>
      <w:r w:rsidRPr="00F4302B">
        <w:rPr>
          <w:b/>
          <w:sz w:val="22"/>
          <w:szCs w:val="22"/>
          <w:lang w:val="es-MX"/>
        </w:rPr>
        <w:t>Secretario General de Acuerdos</w:t>
      </w:r>
      <w:r w:rsidRPr="00F4302B">
        <w:rPr>
          <w:sz w:val="22"/>
          <w:szCs w:val="22"/>
          <w:lang w:val="es-MX"/>
        </w:rPr>
        <w:t xml:space="preserve">: Como ordena Presidente: </w:t>
      </w:r>
    </w:p>
    <w:p w14:paraId="3BAA95C1" w14:textId="77777777" w:rsidR="00EB76E9" w:rsidRPr="00F4302B" w:rsidRDefault="00EB76E9" w:rsidP="00EB76E9">
      <w:pPr>
        <w:pStyle w:val="Textosinformato"/>
        <w:rPr>
          <w:sz w:val="22"/>
          <w:szCs w:val="22"/>
          <w:lang w:val="es-MX"/>
        </w:rPr>
      </w:pPr>
    </w:p>
    <w:p w14:paraId="1A3FD1E6" w14:textId="7B1B3613" w:rsidR="00EB76E9" w:rsidRPr="00F4302B" w:rsidRDefault="00EB76E9" w:rsidP="00EB76E9">
      <w:pPr>
        <w:autoSpaceDE w:val="0"/>
        <w:autoSpaceDN w:val="0"/>
        <w:spacing w:after="0" w:line="240" w:lineRule="auto"/>
        <w:jc w:val="both"/>
        <w:rPr>
          <w:rFonts w:ascii="Century Gothic" w:eastAsia="Times New Roman" w:hAnsi="Century Gothic" w:cs="Verdana"/>
          <w:lang w:val="es-ES" w:eastAsia="es-ES"/>
        </w:rPr>
      </w:pPr>
      <w:r w:rsidRPr="00F4302B">
        <w:rPr>
          <w:rFonts w:ascii="Century Gothic" w:eastAsia="Times New Roman" w:hAnsi="Century Gothic" w:cs="Verdana"/>
          <w:lang w:val="es-ES" w:eastAsia="es-ES"/>
        </w:rPr>
        <w:t xml:space="preserve">Magistrado AVELINO BRAVO CACHO. </w:t>
      </w:r>
      <w:r w:rsidRPr="00F4302B">
        <w:rPr>
          <w:rFonts w:ascii="Century Gothic" w:eastAsia="Times New Roman" w:hAnsi="Century Gothic" w:cs="Verdana"/>
          <w:b/>
          <w:lang w:val="es-ES" w:eastAsia="es-ES"/>
        </w:rPr>
        <w:t>A favor.</w:t>
      </w:r>
    </w:p>
    <w:p w14:paraId="1D6434A8" w14:textId="626154B9" w:rsidR="00EB76E9" w:rsidRPr="00F4302B" w:rsidRDefault="00EB76E9" w:rsidP="00EB76E9">
      <w:pPr>
        <w:autoSpaceDE w:val="0"/>
        <w:autoSpaceDN w:val="0"/>
        <w:spacing w:after="0" w:line="240" w:lineRule="auto"/>
        <w:jc w:val="both"/>
        <w:rPr>
          <w:rFonts w:ascii="Century Gothic" w:eastAsia="Times New Roman" w:hAnsi="Century Gothic" w:cs="Verdana"/>
          <w:b/>
          <w:lang w:val="es-ES" w:eastAsia="es-ES"/>
        </w:rPr>
      </w:pPr>
      <w:r w:rsidRPr="00F4302B">
        <w:rPr>
          <w:rFonts w:ascii="Century Gothic" w:eastAsia="Times New Roman" w:hAnsi="Century Gothic" w:cs="Verdana"/>
          <w:lang w:val="es-ES" w:eastAsia="es-ES"/>
        </w:rPr>
        <w:t>Magistrada FANY LORENA JIMÉNEZ AGUIRRE.</w:t>
      </w:r>
      <w:r w:rsidR="002B1966" w:rsidRPr="00F4302B">
        <w:rPr>
          <w:rFonts w:ascii="Century Gothic" w:eastAsia="Times New Roman" w:hAnsi="Century Gothic" w:cs="Verdana"/>
          <w:b/>
          <w:bCs/>
          <w:lang w:val="es-ES" w:eastAsia="es-ES"/>
        </w:rPr>
        <w:t xml:space="preserve"> A favor</w:t>
      </w:r>
      <w:r w:rsidRPr="00F4302B">
        <w:rPr>
          <w:rFonts w:ascii="Century Gothic" w:eastAsia="Times New Roman" w:hAnsi="Century Gothic" w:cs="Verdana"/>
          <w:b/>
          <w:lang w:val="es-ES" w:eastAsia="es-ES"/>
        </w:rPr>
        <w:t>.</w:t>
      </w:r>
    </w:p>
    <w:p w14:paraId="2844CB2D" w14:textId="77777777" w:rsidR="00EB76E9" w:rsidRPr="00F4302B" w:rsidRDefault="00EB76E9" w:rsidP="00EB76E9">
      <w:pPr>
        <w:pStyle w:val="Textosinformato"/>
        <w:rPr>
          <w:sz w:val="22"/>
          <w:szCs w:val="22"/>
        </w:rPr>
      </w:pPr>
      <w:r w:rsidRPr="00F4302B">
        <w:rPr>
          <w:sz w:val="22"/>
          <w:szCs w:val="22"/>
        </w:rPr>
        <w:t xml:space="preserve">Magistrado JOSÉ RAMÓN JIMÉNEZ GUTIÉRREZ. </w:t>
      </w:r>
      <w:r w:rsidRPr="00F4302B">
        <w:rPr>
          <w:b/>
          <w:sz w:val="22"/>
          <w:szCs w:val="22"/>
        </w:rPr>
        <w:t>A favor</w:t>
      </w:r>
      <w:r w:rsidRPr="00F4302B">
        <w:rPr>
          <w:sz w:val="22"/>
          <w:szCs w:val="22"/>
        </w:rPr>
        <w:t>.</w:t>
      </w:r>
    </w:p>
    <w:p w14:paraId="72335563" w14:textId="77777777" w:rsidR="00EB76E9" w:rsidRPr="00F4302B" w:rsidRDefault="00EB76E9" w:rsidP="00EB76E9">
      <w:pPr>
        <w:pStyle w:val="Sangradetextonormal"/>
        <w:ind w:left="-142" w:firstLine="0"/>
        <w:jc w:val="both"/>
        <w:rPr>
          <w:rFonts w:ascii="Century Gothic" w:hAnsi="Century Gothic"/>
          <w:b w:val="0"/>
          <w:i/>
          <w:sz w:val="22"/>
          <w:szCs w:val="22"/>
        </w:rPr>
      </w:pPr>
    </w:p>
    <w:p w14:paraId="365FA137" w14:textId="77777777" w:rsidR="00EB76E9" w:rsidRPr="00F4302B" w:rsidRDefault="00EB76E9" w:rsidP="00EB76E9">
      <w:pPr>
        <w:pStyle w:val="Textosinformato"/>
        <w:rPr>
          <w:sz w:val="22"/>
          <w:szCs w:val="22"/>
          <w:lang w:val="es-ES_tradnl"/>
        </w:rPr>
      </w:pPr>
      <w:r w:rsidRPr="00F4302B">
        <w:rPr>
          <w:sz w:val="22"/>
          <w:szCs w:val="22"/>
          <w:lang w:val="es-ES_tradnl"/>
        </w:rPr>
        <w:t xml:space="preserve">Registrada la votación por parte del Secretario General de Acuerdos, se emite el siguiente punto de Acuerdo: </w:t>
      </w:r>
    </w:p>
    <w:p w14:paraId="0DB88457" w14:textId="77777777" w:rsidR="00EB76E9" w:rsidRPr="00F4302B" w:rsidRDefault="00EB76E9" w:rsidP="00EB76E9">
      <w:pPr>
        <w:pStyle w:val="Textosinformato"/>
        <w:rPr>
          <w:sz w:val="22"/>
          <w:szCs w:val="22"/>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B76E9" w:rsidRPr="00F4302B" w14:paraId="3FCB6FD0" w14:textId="77777777" w:rsidTr="00697D4F">
        <w:tc>
          <w:tcPr>
            <w:tcW w:w="8934" w:type="dxa"/>
            <w:shd w:val="clear" w:color="auto" w:fill="auto"/>
          </w:tcPr>
          <w:p w14:paraId="7AB9AA69" w14:textId="77C39B22" w:rsidR="00EB76E9" w:rsidRPr="00F4302B" w:rsidRDefault="00EB76E9" w:rsidP="00697D4F">
            <w:pPr>
              <w:pStyle w:val="Textosinformato"/>
              <w:rPr>
                <w:rFonts w:eastAsia="Calibri"/>
                <w:sz w:val="22"/>
                <w:szCs w:val="22"/>
              </w:rPr>
            </w:pPr>
            <w:r w:rsidRPr="00F4302B">
              <w:rPr>
                <w:rFonts w:eastAsia="Calibri"/>
                <w:b/>
                <w:sz w:val="22"/>
                <w:szCs w:val="22"/>
              </w:rPr>
              <w:lastRenderedPageBreak/>
              <w:t>ACU/SS/0</w:t>
            </w:r>
            <w:r w:rsidR="002821D9" w:rsidRPr="00F4302B">
              <w:rPr>
                <w:rFonts w:eastAsia="Calibri"/>
                <w:b/>
                <w:sz w:val="22"/>
                <w:szCs w:val="22"/>
              </w:rPr>
              <w:t>2</w:t>
            </w:r>
            <w:r w:rsidRPr="00F4302B">
              <w:rPr>
                <w:rFonts w:eastAsia="Calibri"/>
                <w:b/>
                <w:sz w:val="22"/>
                <w:szCs w:val="22"/>
              </w:rPr>
              <w:t>/6</w:t>
            </w:r>
            <w:r w:rsidR="002B1966" w:rsidRPr="00F4302B">
              <w:rPr>
                <w:rFonts w:eastAsia="Calibri"/>
                <w:b/>
                <w:sz w:val="22"/>
                <w:szCs w:val="22"/>
              </w:rPr>
              <w:t>6</w:t>
            </w:r>
            <w:r w:rsidRPr="00F4302B">
              <w:rPr>
                <w:rFonts w:eastAsia="Calibri"/>
                <w:b/>
                <w:sz w:val="22"/>
                <w:szCs w:val="22"/>
              </w:rPr>
              <w:t>/E/2025.</w:t>
            </w:r>
            <w:r w:rsidR="00A31DF2" w:rsidRPr="00F4302B">
              <w:rPr>
                <w:rFonts w:eastAsia="Calibri"/>
                <w:b/>
                <w:sz w:val="22"/>
                <w:szCs w:val="22"/>
              </w:rPr>
              <w:t xml:space="preserve"> </w:t>
            </w:r>
            <w:r w:rsidR="002B1966" w:rsidRPr="00F4302B">
              <w:rPr>
                <w:rFonts w:eastAsia="Calibri"/>
                <w:sz w:val="22"/>
                <w:szCs w:val="22"/>
              </w:rPr>
              <w:t>Con fundamento en lo dispuesto por el artículo 8 numeral 1 fracción XIX y XX de la Ley Orgánica del Tribunal de Justicia Administrativa del Estado de Jalisco, articulo 70 Nonies de la Ley de Justicia Administrativa del Estado de Jalisco y el artículo 18 fracciones II y VIII y 19 del Reglamento Interno del Tribunal de Justicia Administrativa del Estado de Jalisco, los Magistrados integrantes de la Sala Superior, aprobaron por unanimidad de votos el proyecto de sentencia del Incidente de Suspensión d</w:t>
            </w:r>
            <w:r w:rsidR="002B1966" w:rsidRPr="00F4302B">
              <w:rPr>
                <w:rFonts w:eastAsia="Calibri"/>
                <w:sz w:val="22"/>
                <w:szCs w:val="22"/>
              </w:rPr>
              <w:t>e la Facultad de Atracción 21/2023.</w:t>
            </w:r>
          </w:p>
        </w:tc>
      </w:tr>
    </w:tbl>
    <w:p w14:paraId="20227724" w14:textId="5D52B768" w:rsidR="00303408" w:rsidRPr="00F4302B" w:rsidRDefault="00303408" w:rsidP="00781908">
      <w:pPr>
        <w:rPr>
          <w:rFonts w:ascii="Century Gothic" w:eastAsia="Calibri" w:hAnsi="Century Gothic" w:cs="Times New Roman"/>
          <w:b/>
        </w:rPr>
      </w:pPr>
    </w:p>
    <w:p w14:paraId="167064AC" w14:textId="62E6F6D1" w:rsidR="00303408" w:rsidRPr="00F4302B" w:rsidRDefault="0090481C" w:rsidP="002B1966">
      <w:pPr>
        <w:jc w:val="center"/>
        <w:rPr>
          <w:rFonts w:ascii="Century Gothic" w:eastAsia="Calibri" w:hAnsi="Century Gothic" w:cs="Times New Roman"/>
          <w:b/>
        </w:rPr>
      </w:pPr>
      <w:r w:rsidRPr="00F4302B">
        <w:rPr>
          <w:rFonts w:ascii="Century Gothic" w:eastAsia="Calibri" w:hAnsi="Century Gothic" w:cs="Times New Roman"/>
          <w:b/>
        </w:rPr>
        <w:t>-</w:t>
      </w:r>
      <w:r w:rsidR="00F4302B">
        <w:rPr>
          <w:rFonts w:ascii="Century Gothic" w:eastAsia="Calibri" w:hAnsi="Century Gothic" w:cs="Times New Roman"/>
          <w:b/>
        </w:rPr>
        <w:t>4</w:t>
      </w:r>
      <w:r w:rsidRPr="00F4302B">
        <w:rPr>
          <w:rFonts w:ascii="Century Gothic" w:eastAsia="Calibri" w:hAnsi="Century Gothic" w:cs="Times New Roman"/>
          <w:b/>
        </w:rPr>
        <w:t>-</w:t>
      </w:r>
    </w:p>
    <w:p w14:paraId="1B090864" w14:textId="77777777" w:rsidR="00303408" w:rsidRPr="00F4302B" w:rsidRDefault="00303408" w:rsidP="00303408">
      <w:pPr>
        <w:spacing w:after="0" w:line="240" w:lineRule="auto"/>
        <w:ind w:left="3540" w:firstLine="708"/>
        <w:rPr>
          <w:rFonts w:ascii="Century Gothic" w:eastAsia="Calibri" w:hAnsi="Century Gothic" w:cs="Times New Roman"/>
          <w:b/>
        </w:rPr>
      </w:pPr>
    </w:p>
    <w:p w14:paraId="777D2D5F" w14:textId="78DFCAB3" w:rsidR="002A5414" w:rsidRPr="00F4302B" w:rsidRDefault="00781908" w:rsidP="009B7A24">
      <w:pPr>
        <w:autoSpaceDE w:val="0"/>
        <w:autoSpaceDN w:val="0"/>
        <w:spacing w:after="0" w:line="240" w:lineRule="auto"/>
        <w:rPr>
          <w:rFonts w:ascii="Century Gothic" w:eastAsia="Calibri" w:hAnsi="Century Gothic" w:cs="Times New Roman"/>
        </w:rPr>
      </w:pPr>
      <w:r w:rsidRPr="00F4302B">
        <w:rPr>
          <w:rFonts w:ascii="Century Gothic" w:eastAsia="Calibri" w:hAnsi="Century Gothic" w:cs="Times New Roman"/>
        </w:rPr>
        <w:t xml:space="preserve">En uso de la voz el </w:t>
      </w:r>
      <w:r w:rsidRPr="00F4302B">
        <w:rPr>
          <w:rFonts w:ascii="Century Gothic" w:eastAsia="Calibri" w:hAnsi="Century Gothic" w:cs="Times New Roman"/>
          <w:b/>
        </w:rPr>
        <w:t>Magistrado Presidente</w:t>
      </w:r>
      <w:r w:rsidRPr="00F4302B">
        <w:rPr>
          <w:rFonts w:ascii="Century Gothic" w:eastAsia="Calibri" w:hAnsi="Century Gothic" w:cs="Times New Roman"/>
        </w:rPr>
        <w:t xml:space="preserve">: Secretario dé lectura del siguiente punto del orden del día. </w:t>
      </w:r>
      <w:r w:rsidR="002A5414" w:rsidRPr="00F4302B">
        <w:rPr>
          <w:rFonts w:ascii="Century Gothic" w:hAnsi="Century Gothic"/>
        </w:rPr>
        <w:t xml:space="preserve"> </w:t>
      </w:r>
    </w:p>
    <w:p w14:paraId="43630B7D" w14:textId="77777777" w:rsidR="00F53B92" w:rsidRPr="00F4302B" w:rsidRDefault="00F53B92" w:rsidP="002A5414">
      <w:pPr>
        <w:pStyle w:val="Sangradetextonormal"/>
        <w:ind w:left="0"/>
        <w:jc w:val="both"/>
        <w:rPr>
          <w:rFonts w:ascii="Century Gothic" w:hAnsi="Century Gothic"/>
          <w:b w:val="0"/>
          <w:sz w:val="22"/>
          <w:szCs w:val="22"/>
          <w:lang w:val="es-MX"/>
        </w:rPr>
      </w:pPr>
    </w:p>
    <w:p w14:paraId="18428336" w14:textId="302A01C6" w:rsidR="002A5414" w:rsidRPr="00F4302B" w:rsidRDefault="002A5414" w:rsidP="002A5414">
      <w:pPr>
        <w:pStyle w:val="Sangradetextonormal"/>
        <w:ind w:left="0" w:firstLine="0"/>
        <w:jc w:val="both"/>
        <w:rPr>
          <w:rFonts w:ascii="Century Gothic" w:hAnsi="Century Gothic"/>
          <w:b w:val="0"/>
          <w:sz w:val="22"/>
          <w:szCs w:val="22"/>
          <w:lang w:val="es-MX"/>
        </w:rPr>
      </w:pPr>
      <w:r w:rsidRPr="00F4302B">
        <w:rPr>
          <w:rFonts w:ascii="Century Gothic" w:hAnsi="Century Gothic"/>
          <w:b w:val="0"/>
          <w:sz w:val="22"/>
          <w:szCs w:val="22"/>
          <w:lang w:val="es-MX"/>
        </w:rPr>
        <w:t xml:space="preserve">En uso de la voz el </w:t>
      </w:r>
      <w:r w:rsidRPr="00F4302B">
        <w:rPr>
          <w:rFonts w:ascii="Century Gothic" w:hAnsi="Century Gothic"/>
          <w:sz w:val="22"/>
          <w:szCs w:val="22"/>
          <w:lang w:val="es-MX"/>
        </w:rPr>
        <w:t>Secretario General de Acuerdos:</w:t>
      </w:r>
      <w:r w:rsidRPr="00F4302B">
        <w:rPr>
          <w:rFonts w:ascii="Century Gothic" w:hAnsi="Century Gothic"/>
          <w:b w:val="0"/>
          <w:sz w:val="22"/>
          <w:szCs w:val="22"/>
          <w:lang w:val="es-MX"/>
        </w:rPr>
        <w:t xml:space="preserve"> El siguiente punto del orden del día es</w:t>
      </w:r>
      <w:r w:rsidRPr="00F4302B">
        <w:rPr>
          <w:rFonts w:ascii="Century Gothic" w:hAnsi="Century Gothic"/>
          <w:b w:val="0"/>
          <w:sz w:val="22"/>
          <w:szCs w:val="22"/>
        </w:rPr>
        <w:t xml:space="preserve"> la clausura.</w:t>
      </w:r>
    </w:p>
    <w:p w14:paraId="13924131" w14:textId="77777777" w:rsidR="00F53B92" w:rsidRPr="00F4302B" w:rsidRDefault="00F53B92" w:rsidP="002A5414">
      <w:pPr>
        <w:pStyle w:val="Textosinformato"/>
        <w:rPr>
          <w:sz w:val="22"/>
          <w:szCs w:val="22"/>
          <w:lang w:val="es-MX"/>
        </w:rPr>
      </w:pPr>
    </w:p>
    <w:p w14:paraId="298C7470" w14:textId="39B9E680" w:rsidR="009B7A24" w:rsidRPr="00F4302B" w:rsidRDefault="002A5414" w:rsidP="009B7A24">
      <w:pPr>
        <w:pStyle w:val="Textosinformato"/>
        <w:rPr>
          <w:sz w:val="22"/>
          <w:szCs w:val="22"/>
        </w:rPr>
      </w:pPr>
      <w:r w:rsidRPr="00F4302B">
        <w:rPr>
          <w:sz w:val="22"/>
          <w:szCs w:val="22"/>
        </w:rPr>
        <w:t xml:space="preserve">En uso de voz el </w:t>
      </w:r>
      <w:r w:rsidRPr="00F4302B">
        <w:rPr>
          <w:b/>
          <w:sz w:val="22"/>
          <w:szCs w:val="22"/>
        </w:rPr>
        <w:t>Magistrado</w:t>
      </w:r>
      <w:r w:rsidRPr="00F4302B">
        <w:rPr>
          <w:sz w:val="22"/>
          <w:szCs w:val="22"/>
        </w:rPr>
        <w:t xml:space="preserve"> </w:t>
      </w:r>
      <w:r w:rsidRPr="00F4302B">
        <w:rPr>
          <w:b/>
          <w:sz w:val="22"/>
          <w:szCs w:val="22"/>
        </w:rPr>
        <w:t>Presidente</w:t>
      </w:r>
      <w:r w:rsidRPr="00F4302B">
        <w:rPr>
          <w:b/>
          <w:sz w:val="22"/>
          <w:szCs w:val="22"/>
          <w:lang w:val="es-MX"/>
        </w:rPr>
        <w:t>:</w:t>
      </w:r>
      <w:r w:rsidRPr="00F4302B">
        <w:rPr>
          <w:sz w:val="22"/>
          <w:szCs w:val="22"/>
          <w:lang w:val="es-MX"/>
        </w:rPr>
        <w:t xml:space="preserve"> En</w:t>
      </w:r>
      <w:r w:rsidRPr="00F4302B">
        <w:rPr>
          <w:sz w:val="22"/>
          <w:szCs w:val="22"/>
        </w:rPr>
        <w:t xml:space="preserve"> virtud de haber agotado los puntos del orden del día de esta Sesión Extraordinaria siendo las </w:t>
      </w:r>
      <w:r w:rsidRPr="00F4302B">
        <w:rPr>
          <w:b/>
          <w:sz w:val="22"/>
          <w:szCs w:val="22"/>
        </w:rPr>
        <w:t xml:space="preserve">catorce horas </w:t>
      </w:r>
      <w:r w:rsidR="00B8754C" w:rsidRPr="00F4302B">
        <w:rPr>
          <w:b/>
          <w:sz w:val="22"/>
          <w:szCs w:val="22"/>
        </w:rPr>
        <w:t>co</w:t>
      </w:r>
      <w:r w:rsidR="008044F5" w:rsidRPr="00F4302B">
        <w:rPr>
          <w:b/>
          <w:sz w:val="22"/>
          <w:szCs w:val="22"/>
        </w:rPr>
        <w:t xml:space="preserve">n </w:t>
      </w:r>
      <w:r w:rsidR="00F4302B" w:rsidRPr="00F4302B">
        <w:rPr>
          <w:b/>
          <w:sz w:val="22"/>
          <w:szCs w:val="22"/>
        </w:rPr>
        <w:t xml:space="preserve">cinco </w:t>
      </w:r>
      <w:r w:rsidR="00B8754C" w:rsidRPr="00F4302B">
        <w:rPr>
          <w:b/>
          <w:sz w:val="22"/>
          <w:szCs w:val="22"/>
        </w:rPr>
        <w:t>minutos</w:t>
      </w:r>
      <w:r w:rsidRPr="00F4302B">
        <w:rPr>
          <w:b/>
          <w:sz w:val="22"/>
          <w:szCs w:val="22"/>
        </w:rPr>
        <w:t xml:space="preserve"> </w:t>
      </w:r>
      <w:r w:rsidRPr="00F4302B">
        <w:rPr>
          <w:sz w:val="22"/>
          <w:szCs w:val="22"/>
        </w:rPr>
        <w:t>del</w:t>
      </w:r>
      <w:r w:rsidRPr="00F4302B">
        <w:rPr>
          <w:b/>
          <w:sz w:val="22"/>
          <w:szCs w:val="22"/>
        </w:rPr>
        <w:t xml:space="preserve"> </w:t>
      </w:r>
      <w:r w:rsidR="00CB1340" w:rsidRPr="00F4302B">
        <w:rPr>
          <w:b/>
          <w:sz w:val="22"/>
          <w:szCs w:val="22"/>
        </w:rPr>
        <w:t>v</w:t>
      </w:r>
      <w:r w:rsidR="008840DD" w:rsidRPr="00F4302B">
        <w:rPr>
          <w:b/>
          <w:sz w:val="22"/>
          <w:szCs w:val="22"/>
        </w:rPr>
        <w:t>eint</w:t>
      </w:r>
      <w:r w:rsidR="00F4302B" w:rsidRPr="00F4302B">
        <w:rPr>
          <w:b/>
          <w:sz w:val="22"/>
          <w:szCs w:val="22"/>
        </w:rPr>
        <w:t>iséis</w:t>
      </w:r>
      <w:r w:rsidR="00CB1340" w:rsidRPr="00F4302B">
        <w:rPr>
          <w:b/>
          <w:sz w:val="22"/>
          <w:szCs w:val="22"/>
        </w:rPr>
        <w:t xml:space="preserve"> </w:t>
      </w:r>
      <w:r w:rsidR="009B7A24" w:rsidRPr="00F4302B">
        <w:rPr>
          <w:b/>
          <w:sz w:val="22"/>
          <w:szCs w:val="22"/>
        </w:rPr>
        <w:t xml:space="preserve">de septiembre </w:t>
      </w:r>
      <w:r w:rsidR="00463F05" w:rsidRPr="00F4302B">
        <w:rPr>
          <w:b/>
          <w:sz w:val="22"/>
          <w:szCs w:val="22"/>
        </w:rPr>
        <w:t>de</w:t>
      </w:r>
      <w:r w:rsidRPr="00F4302B">
        <w:rPr>
          <w:b/>
          <w:sz w:val="22"/>
          <w:szCs w:val="22"/>
        </w:rPr>
        <w:t xml:space="preserve"> dos mil veintic</w:t>
      </w:r>
      <w:r w:rsidR="000715B3" w:rsidRPr="00F4302B">
        <w:rPr>
          <w:b/>
          <w:sz w:val="22"/>
          <w:szCs w:val="22"/>
        </w:rPr>
        <w:t>inco</w:t>
      </w:r>
      <w:r w:rsidRPr="00F4302B">
        <w:rPr>
          <w:sz w:val="22"/>
          <w:szCs w:val="22"/>
        </w:rPr>
        <w:t xml:space="preserve">, se concluye con la misma. Firman la presente acta para constancia los Magistrados integrantes de la Sala Superior, Presidente </w:t>
      </w:r>
      <w:r w:rsidRPr="00F4302B">
        <w:rPr>
          <w:b/>
          <w:sz w:val="22"/>
          <w:szCs w:val="22"/>
        </w:rPr>
        <w:t xml:space="preserve">JOSÉ RAMÓN JIMÉNEZ GUTIÉRREZ, AVELINO BRAVO CACHO </w:t>
      </w:r>
      <w:r w:rsidRPr="00F4302B">
        <w:rPr>
          <w:sz w:val="22"/>
          <w:szCs w:val="22"/>
        </w:rPr>
        <w:t xml:space="preserve">y </w:t>
      </w:r>
      <w:r w:rsidRPr="00F4302B">
        <w:rPr>
          <w:b/>
          <w:sz w:val="22"/>
          <w:szCs w:val="22"/>
        </w:rPr>
        <w:t>FANY LORENA JIMÉNEZ</w:t>
      </w:r>
      <w:r w:rsidR="00A735CD" w:rsidRPr="00F4302B">
        <w:rPr>
          <w:b/>
          <w:sz w:val="22"/>
          <w:szCs w:val="22"/>
        </w:rPr>
        <w:t xml:space="preserve"> AGUIRRE</w:t>
      </w:r>
      <w:r w:rsidRPr="00F4302B">
        <w:rPr>
          <w:sz w:val="22"/>
          <w:szCs w:val="22"/>
        </w:rPr>
        <w:t xml:space="preserve">, ante el Secretario General de Acuerdos de la Sala Superior, </w:t>
      </w:r>
      <w:r w:rsidRPr="00F4302B">
        <w:rPr>
          <w:b/>
          <w:sz w:val="22"/>
          <w:szCs w:val="22"/>
        </w:rPr>
        <w:t xml:space="preserve">SERGIO CASTAÑEDA FLETES, </w:t>
      </w:r>
      <w:r w:rsidRPr="00F4302B">
        <w:rPr>
          <w:sz w:val="22"/>
          <w:szCs w:val="22"/>
        </w:rPr>
        <w:t>quien autoriza y da fe.</w:t>
      </w:r>
      <w:r w:rsidR="009B7A24" w:rsidRPr="00F4302B">
        <w:rPr>
          <w:sz w:val="22"/>
          <w:szCs w:val="22"/>
        </w:rPr>
        <w:t xml:space="preserve"> -</w:t>
      </w:r>
      <w:r w:rsidR="00F4302B">
        <w:rPr>
          <w:sz w:val="22"/>
          <w:szCs w:val="22"/>
        </w:rPr>
        <w:t>------------------------------------------------------------</w:t>
      </w:r>
    </w:p>
    <w:p w14:paraId="7D50589A" w14:textId="77777777" w:rsidR="00CB1340" w:rsidRPr="00F4302B" w:rsidRDefault="00CB1340" w:rsidP="002A5414">
      <w:pPr>
        <w:spacing w:after="0" w:line="240" w:lineRule="auto"/>
        <w:rPr>
          <w:rFonts w:ascii="Century Gothic" w:eastAsia="Times New Roman" w:hAnsi="Century Gothic" w:cs="Times New Roman"/>
          <w:lang w:val="es-ES" w:eastAsia="es-ES"/>
        </w:rPr>
      </w:pPr>
    </w:p>
    <w:p w14:paraId="4AEAFB78" w14:textId="5197AE1B" w:rsidR="009B7A24" w:rsidRDefault="009B7A24" w:rsidP="002A5414">
      <w:pPr>
        <w:spacing w:after="0" w:line="240" w:lineRule="auto"/>
        <w:rPr>
          <w:rFonts w:ascii="Century Gothic" w:eastAsia="Times New Roman" w:hAnsi="Century Gothic" w:cs="Times New Roman"/>
          <w:lang w:val="es-ES" w:eastAsia="es-ES"/>
        </w:rPr>
      </w:pPr>
    </w:p>
    <w:p w14:paraId="42FF1727" w14:textId="77777777" w:rsidR="00F4302B" w:rsidRPr="00F4302B" w:rsidRDefault="00F4302B" w:rsidP="002A5414">
      <w:pPr>
        <w:spacing w:after="0" w:line="240" w:lineRule="auto"/>
        <w:rPr>
          <w:rFonts w:ascii="Century Gothic" w:eastAsia="Times New Roman" w:hAnsi="Century Gothic" w:cs="Times New Roman"/>
          <w:lang w:val="es-ES" w:eastAsia="es-ES"/>
        </w:rPr>
      </w:pPr>
    </w:p>
    <w:p w14:paraId="2546669E" w14:textId="77777777" w:rsidR="002A5414" w:rsidRPr="00F4302B" w:rsidRDefault="002A5414" w:rsidP="002A5414">
      <w:pPr>
        <w:spacing w:after="0" w:line="240" w:lineRule="auto"/>
        <w:rPr>
          <w:rFonts w:ascii="Century Gothic" w:eastAsia="Times New Roman" w:hAnsi="Century Gothic" w:cs="Times New Roman"/>
          <w:lang w:val="es-ES" w:eastAsia="es-ES"/>
        </w:rPr>
      </w:pPr>
      <w:r w:rsidRPr="00F4302B">
        <w:rPr>
          <w:rFonts w:ascii="Century Gothic" w:eastAsia="Times New Roman" w:hAnsi="Century Gothic" w:cs="Times New Roman"/>
          <w:lang w:val="es-ES" w:eastAsia="es-ES"/>
        </w:rPr>
        <w:t xml:space="preserve">MAGISTRADO JOSÉ RAMÓN JIMÉNEZ GUTIÉRREZ </w:t>
      </w:r>
    </w:p>
    <w:p w14:paraId="4101FFE4" w14:textId="71C3024C" w:rsidR="00B84E22" w:rsidRPr="00F4302B" w:rsidRDefault="002A5414" w:rsidP="002A5414">
      <w:pPr>
        <w:spacing w:after="0" w:line="240" w:lineRule="auto"/>
        <w:rPr>
          <w:rFonts w:ascii="Century Gothic" w:eastAsia="Times New Roman" w:hAnsi="Century Gothic" w:cs="Times New Roman"/>
          <w:b/>
          <w:lang w:val="es-ES" w:eastAsia="es-ES"/>
        </w:rPr>
      </w:pPr>
      <w:r w:rsidRPr="00F4302B">
        <w:rPr>
          <w:rFonts w:ascii="Century Gothic" w:eastAsia="Times New Roman" w:hAnsi="Century Gothic" w:cs="Times New Roman"/>
          <w:b/>
          <w:lang w:val="es-ES" w:eastAsia="es-ES"/>
        </w:rPr>
        <w:t>Presidente de la Sala Superior</w:t>
      </w:r>
    </w:p>
    <w:p w14:paraId="3AE939D2" w14:textId="70A979F1" w:rsidR="00B84E22" w:rsidRPr="00F4302B" w:rsidRDefault="00B84E22" w:rsidP="002A5414">
      <w:pPr>
        <w:spacing w:after="0" w:line="240" w:lineRule="auto"/>
        <w:rPr>
          <w:rFonts w:ascii="Century Gothic" w:eastAsia="Times New Roman" w:hAnsi="Century Gothic" w:cs="Times New Roman"/>
          <w:lang w:val="es-ES" w:eastAsia="es-ES"/>
        </w:rPr>
      </w:pPr>
    </w:p>
    <w:p w14:paraId="30B80F88" w14:textId="77777777" w:rsidR="006935BA" w:rsidRPr="00F4302B" w:rsidRDefault="006935BA" w:rsidP="002A5414">
      <w:pPr>
        <w:spacing w:after="0" w:line="240" w:lineRule="auto"/>
        <w:rPr>
          <w:rFonts w:ascii="Century Gothic" w:eastAsia="Times New Roman" w:hAnsi="Century Gothic" w:cs="Times New Roman"/>
          <w:lang w:val="es-ES" w:eastAsia="es-ES"/>
        </w:rPr>
      </w:pPr>
    </w:p>
    <w:p w14:paraId="615AB880" w14:textId="77777777" w:rsidR="004F4571" w:rsidRPr="00F4302B" w:rsidRDefault="004F4571" w:rsidP="002A5414">
      <w:pPr>
        <w:spacing w:after="0" w:line="240" w:lineRule="auto"/>
        <w:rPr>
          <w:rFonts w:ascii="Century Gothic" w:eastAsia="Times New Roman" w:hAnsi="Century Gothic" w:cs="Times New Roman"/>
          <w:lang w:val="es-ES" w:eastAsia="es-ES"/>
        </w:rPr>
      </w:pPr>
    </w:p>
    <w:p w14:paraId="2E13836A" w14:textId="6E994CA4" w:rsidR="00CB1340" w:rsidRPr="00F4302B" w:rsidRDefault="00CB1340" w:rsidP="002A5414">
      <w:pPr>
        <w:spacing w:after="0" w:line="240" w:lineRule="auto"/>
        <w:rPr>
          <w:rFonts w:ascii="Century Gothic" w:eastAsia="Times New Roman" w:hAnsi="Century Gothic" w:cs="Times New Roman"/>
          <w:lang w:val="es-ES" w:eastAsia="es-ES"/>
        </w:rPr>
      </w:pPr>
    </w:p>
    <w:p w14:paraId="0A1E1A0E" w14:textId="77777777" w:rsidR="008840DD" w:rsidRPr="00F4302B" w:rsidRDefault="008840DD" w:rsidP="002A5414">
      <w:pPr>
        <w:spacing w:after="0" w:line="240" w:lineRule="auto"/>
        <w:rPr>
          <w:rFonts w:ascii="Century Gothic" w:eastAsia="Times New Roman" w:hAnsi="Century Gothic" w:cs="Times New Roman"/>
          <w:lang w:val="es-ES" w:eastAsia="es-ES"/>
        </w:rPr>
      </w:pPr>
    </w:p>
    <w:p w14:paraId="3ECE1B50" w14:textId="77777777" w:rsidR="002A5414" w:rsidRPr="00F4302B" w:rsidRDefault="002A5414" w:rsidP="002A5414">
      <w:pPr>
        <w:spacing w:after="0" w:line="240" w:lineRule="auto"/>
        <w:jc w:val="right"/>
        <w:rPr>
          <w:rFonts w:ascii="Century Gothic" w:eastAsia="Times New Roman" w:hAnsi="Century Gothic" w:cs="Times New Roman"/>
          <w:lang w:val="es-ES" w:eastAsia="es-ES"/>
        </w:rPr>
      </w:pPr>
      <w:r w:rsidRPr="00F4302B">
        <w:rPr>
          <w:rFonts w:ascii="Century Gothic" w:eastAsia="Times New Roman" w:hAnsi="Century Gothic" w:cs="Times New Roman"/>
          <w:lang w:val="es-ES" w:eastAsia="es-ES"/>
        </w:rPr>
        <w:t>MAGISTRADO AVELINO BRAVO CACHO</w:t>
      </w:r>
    </w:p>
    <w:p w14:paraId="4A00B4F6" w14:textId="2C9F2E61" w:rsidR="00B84E22" w:rsidRPr="00F4302B" w:rsidRDefault="002A5414" w:rsidP="009B7EDA">
      <w:pPr>
        <w:spacing w:after="0" w:line="240" w:lineRule="auto"/>
        <w:jc w:val="right"/>
        <w:rPr>
          <w:rFonts w:ascii="Century Gothic" w:eastAsia="Times New Roman" w:hAnsi="Century Gothic" w:cs="Times New Roman"/>
          <w:b/>
          <w:lang w:val="es-ES" w:eastAsia="es-ES"/>
        </w:rPr>
      </w:pPr>
      <w:r w:rsidRPr="00F4302B">
        <w:rPr>
          <w:rFonts w:ascii="Century Gothic" w:eastAsia="Times New Roman" w:hAnsi="Century Gothic" w:cs="Times New Roman"/>
          <w:b/>
          <w:lang w:val="es-ES" w:eastAsia="es-ES"/>
        </w:rPr>
        <w:t xml:space="preserve">Integrante de la Sala Superior </w:t>
      </w:r>
    </w:p>
    <w:p w14:paraId="0FDD953D" w14:textId="42B307C6" w:rsidR="009B7EDA" w:rsidRPr="00F4302B" w:rsidRDefault="009B7EDA" w:rsidP="002A5414">
      <w:pPr>
        <w:spacing w:after="0" w:line="240" w:lineRule="auto"/>
        <w:jc w:val="both"/>
        <w:rPr>
          <w:rFonts w:ascii="Century Gothic" w:eastAsia="Times New Roman" w:hAnsi="Century Gothic" w:cs="Times New Roman"/>
          <w:lang w:val="es-ES" w:eastAsia="es-ES"/>
        </w:rPr>
      </w:pPr>
    </w:p>
    <w:p w14:paraId="32C3D3E7" w14:textId="3DA53FF1" w:rsidR="004F4571" w:rsidRPr="00F4302B" w:rsidRDefault="004F4571" w:rsidP="002A5414">
      <w:pPr>
        <w:spacing w:after="0" w:line="240" w:lineRule="auto"/>
        <w:jc w:val="both"/>
        <w:rPr>
          <w:rFonts w:ascii="Century Gothic" w:eastAsia="Times New Roman" w:hAnsi="Century Gothic" w:cs="Times New Roman"/>
          <w:lang w:val="es-ES" w:eastAsia="es-ES"/>
        </w:rPr>
      </w:pPr>
    </w:p>
    <w:p w14:paraId="0792D081" w14:textId="26559113" w:rsidR="00CB1340" w:rsidRPr="00F4302B" w:rsidRDefault="00CB1340" w:rsidP="002A5414">
      <w:pPr>
        <w:spacing w:after="0" w:line="240" w:lineRule="auto"/>
        <w:jc w:val="both"/>
        <w:rPr>
          <w:rFonts w:ascii="Century Gothic" w:eastAsia="Times New Roman" w:hAnsi="Century Gothic" w:cs="Times New Roman"/>
          <w:lang w:val="es-ES" w:eastAsia="es-ES"/>
        </w:rPr>
      </w:pPr>
    </w:p>
    <w:p w14:paraId="3BAB3FD3" w14:textId="77777777" w:rsidR="00CB1340" w:rsidRPr="00F4302B" w:rsidRDefault="00CB1340" w:rsidP="002A5414">
      <w:pPr>
        <w:spacing w:after="0" w:line="240" w:lineRule="auto"/>
        <w:jc w:val="both"/>
        <w:rPr>
          <w:rFonts w:ascii="Century Gothic" w:eastAsia="Times New Roman" w:hAnsi="Century Gothic" w:cs="Times New Roman"/>
          <w:lang w:val="es-ES" w:eastAsia="es-ES"/>
        </w:rPr>
      </w:pPr>
    </w:p>
    <w:p w14:paraId="23A4919F" w14:textId="77777777" w:rsidR="008E2FF3" w:rsidRPr="00F4302B" w:rsidRDefault="008E2FF3" w:rsidP="002A5414">
      <w:pPr>
        <w:spacing w:after="0" w:line="240" w:lineRule="auto"/>
        <w:jc w:val="both"/>
        <w:rPr>
          <w:rFonts w:ascii="Century Gothic" w:eastAsia="Times New Roman" w:hAnsi="Century Gothic" w:cs="Times New Roman"/>
          <w:lang w:val="es-ES" w:eastAsia="es-ES"/>
        </w:rPr>
      </w:pPr>
    </w:p>
    <w:p w14:paraId="7D57E004" w14:textId="77777777" w:rsidR="002A5414" w:rsidRPr="00F4302B" w:rsidRDefault="002A5414" w:rsidP="002A5414">
      <w:pPr>
        <w:spacing w:after="0" w:line="240" w:lineRule="auto"/>
        <w:jc w:val="both"/>
        <w:rPr>
          <w:rFonts w:ascii="Century Gothic" w:eastAsia="Times New Roman" w:hAnsi="Century Gothic" w:cs="Times New Roman"/>
          <w:lang w:val="es-ES" w:eastAsia="es-ES"/>
        </w:rPr>
      </w:pPr>
      <w:r w:rsidRPr="00F4302B">
        <w:rPr>
          <w:rFonts w:ascii="Century Gothic" w:eastAsia="Times New Roman" w:hAnsi="Century Gothic" w:cs="Times New Roman"/>
          <w:lang w:val="es-ES" w:eastAsia="es-ES"/>
        </w:rPr>
        <w:t xml:space="preserve">MAGISTRADA FANY LORENA JIMÉNEZ AGUIRRE </w:t>
      </w:r>
    </w:p>
    <w:p w14:paraId="5B5154A0" w14:textId="7B733A27" w:rsidR="002A5414" w:rsidRPr="00F4302B" w:rsidRDefault="002A5414" w:rsidP="002A5414">
      <w:pPr>
        <w:spacing w:after="0" w:line="240" w:lineRule="auto"/>
        <w:rPr>
          <w:rFonts w:ascii="Century Gothic" w:eastAsia="Times New Roman" w:hAnsi="Century Gothic" w:cs="Verdana"/>
          <w:b/>
          <w:lang w:val="es-ES" w:eastAsia="es-ES"/>
        </w:rPr>
      </w:pPr>
      <w:r w:rsidRPr="00F4302B">
        <w:rPr>
          <w:rFonts w:ascii="Century Gothic" w:eastAsia="Times New Roman" w:hAnsi="Century Gothic" w:cs="Verdana"/>
          <w:b/>
          <w:lang w:val="es-ES" w:eastAsia="es-ES"/>
        </w:rPr>
        <w:t>Integrante de la Sala Superior</w:t>
      </w:r>
    </w:p>
    <w:p w14:paraId="5B6556A1" w14:textId="7CAD3FB5" w:rsidR="004F4571" w:rsidRPr="00F4302B" w:rsidRDefault="004F4571" w:rsidP="002A5414">
      <w:pPr>
        <w:spacing w:after="0" w:line="240" w:lineRule="auto"/>
        <w:rPr>
          <w:rFonts w:ascii="Century Gothic" w:eastAsia="Times New Roman" w:hAnsi="Century Gothic" w:cs="Times New Roman"/>
          <w:b/>
          <w:lang w:val="es-ES" w:eastAsia="es-ES"/>
        </w:rPr>
      </w:pPr>
    </w:p>
    <w:p w14:paraId="1D71ECB4" w14:textId="3692893C" w:rsidR="006935BA" w:rsidRPr="00F4302B" w:rsidRDefault="006935BA" w:rsidP="002A5414">
      <w:pPr>
        <w:spacing w:after="0" w:line="240" w:lineRule="auto"/>
        <w:rPr>
          <w:rFonts w:ascii="Century Gothic" w:eastAsia="Times New Roman" w:hAnsi="Century Gothic" w:cs="Times New Roman"/>
          <w:b/>
          <w:lang w:val="es-ES" w:eastAsia="es-ES"/>
        </w:rPr>
      </w:pPr>
    </w:p>
    <w:p w14:paraId="58A7C9A1" w14:textId="37EF13EF" w:rsidR="00CB1340" w:rsidRPr="00F4302B" w:rsidRDefault="00CB1340" w:rsidP="002A5414">
      <w:pPr>
        <w:spacing w:after="0" w:line="240" w:lineRule="auto"/>
        <w:rPr>
          <w:rFonts w:ascii="Century Gothic" w:eastAsia="Times New Roman" w:hAnsi="Century Gothic" w:cs="Times New Roman"/>
          <w:b/>
          <w:lang w:val="es-ES" w:eastAsia="es-ES"/>
        </w:rPr>
      </w:pPr>
    </w:p>
    <w:p w14:paraId="69DC879F" w14:textId="77777777" w:rsidR="00CB1340" w:rsidRPr="00F4302B" w:rsidRDefault="00CB1340" w:rsidP="002A5414">
      <w:pPr>
        <w:spacing w:after="0" w:line="240" w:lineRule="auto"/>
        <w:rPr>
          <w:rFonts w:ascii="Century Gothic" w:eastAsia="Times New Roman" w:hAnsi="Century Gothic" w:cs="Times New Roman"/>
          <w:b/>
          <w:lang w:val="es-ES" w:eastAsia="es-ES"/>
        </w:rPr>
      </w:pPr>
    </w:p>
    <w:p w14:paraId="2226095F" w14:textId="12880001" w:rsidR="009B7EDA" w:rsidRPr="00F4302B" w:rsidRDefault="009B7EDA" w:rsidP="002A5414">
      <w:pPr>
        <w:spacing w:after="0" w:line="240" w:lineRule="auto"/>
        <w:rPr>
          <w:rFonts w:ascii="Century Gothic" w:eastAsia="Times New Roman" w:hAnsi="Century Gothic" w:cs="Times New Roman"/>
          <w:b/>
          <w:lang w:val="es-ES" w:eastAsia="es-ES"/>
        </w:rPr>
      </w:pPr>
    </w:p>
    <w:p w14:paraId="5B613245" w14:textId="77777777" w:rsidR="002A5414" w:rsidRPr="00F4302B" w:rsidRDefault="002A5414" w:rsidP="002A5414">
      <w:pPr>
        <w:spacing w:after="0" w:line="240" w:lineRule="auto"/>
        <w:jc w:val="right"/>
        <w:rPr>
          <w:rFonts w:ascii="Century Gothic" w:eastAsia="Times New Roman" w:hAnsi="Century Gothic" w:cs="Times New Roman"/>
          <w:lang w:val="es-ES" w:eastAsia="es-ES"/>
        </w:rPr>
      </w:pPr>
      <w:r w:rsidRPr="00F4302B">
        <w:rPr>
          <w:rFonts w:ascii="Century Gothic" w:eastAsia="Times New Roman" w:hAnsi="Century Gothic" w:cs="Times New Roman"/>
          <w:b/>
          <w:lang w:val="es-ES" w:eastAsia="es-ES"/>
        </w:rPr>
        <w:t xml:space="preserve"> </w:t>
      </w:r>
      <w:r w:rsidRPr="00F4302B">
        <w:rPr>
          <w:rFonts w:ascii="Century Gothic" w:eastAsia="Times New Roman" w:hAnsi="Century Gothic" w:cs="Times New Roman"/>
          <w:lang w:val="es-ES" w:eastAsia="es-ES"/>
        </w:rPr>
        <w:t>SERGIO CASTAÑEDA FLETES</w:t>
      </w:r>
    </w:p>
    <w:p w14:paraId="7E663605" w14:textId="4F2808BC" w:rsidR="005A32DC" w:rsidRPr="00F4302B" w:rsidRDefault="002A5414" w:rsidP="00F4302B">
      <w:pPr>
        <w:jc w:val="right"/>
        <w:rPr>
          <w:rFonts w:ascii="Century Gothic" w:eastAsia="Times New Roman" w:hAnsi="Century Gothic" w:cs="Times New Roman"/>
          <w:b/>
          <w:lang w:val="es-ES" w:eastAsia="es-ES"/>
        </w:rPr>
      </w:pPr>
      <w:r w:rsidRPr="00F4302B">
        <w:rPr>
          <w:rFonts w:ascii="Century Gothic" w:eastAsia="Times New Roman" w:hAnsi="Century Gothic" w:cs="Times New Roman"/>
          <w:b/>
          <w:lang w:val="es-ES" w:eastAsia="es-ES"/>
        </w:rPr>
        <w:t xml:space="preserve">              </w:t>
      </w:r>
      <w:r w:rsidRPr="00F4302B">
        <w:rPr>
          <w:rFonts w:ascii="Century Gothic" w:eastAsia="Times New Roman" w:hAnsi="Century Gothic" w:cs="Times New Roman"/>
          <w:b/>
          <w:lang w:val="es-ES" w:eastAsia="es-ES"/>
        </w:rPr>
        <w:tab/>
      </w:r>
      <w:r w:rsidRPr="00F4302B">
        <w:rPr>
          <w:rFonts w:ascii="Century Gothic" w:eastAsia="Times New Roman" w:hAnsi="Century Gothic" w:cs="Times New Roman"/>
          <w:b/>
          <w:lang w:val="es-ES" w:eastAsia="es-ES"/>
        </w:rPr>
        <w:tab/>
      </w:r>
      <w:r w:rsidRPr="00F4302B">
        <w:rPr>
          <w:rFonts w:ascii="Century Gothic" w:eastAsia="Times New Roman" w:hAnsi="Century Gothic" w:cs="Times New Roman"/>
          <w:b/>
          <w:lang w:val="es-ES" w:eastAsia="es-ES"/>
        </w:rPr>
        <w:tab/>
      </w:r>
      <w:r w:rsidRPr="00F4302B">
        <w:rPr>
          <w:rFonts w:ascii="Century Gothic" w:eastAsia="Times New Roman" w:hAnsi="Century Gothic" w:cs="Times New Roman"/>
          <w:b/>
          <w:lang w:val="es-ES" w:eastAsia="es-ES"/>
        </w:rPr>
        <w:tab/>
      </w:r>
      <w:r w:rsidRPr="00F4302B">
        <w:rPr>
          <w:rFonts w:ascii="Century Gothic" w:eastAsia="Times New Roman" w:hAnsi="Century Gothic" w:cs="Times New Roman"/>
          <w:b/>
          <w:lang w:val="es-ES" w:eastAsia="es-ES"/>
        </w:rPr>
        <w:tab/>
        <w:t xml:space="preserve">            Secretario General de Acuerdo</w:t>
      </w:r>
      <w:r w:rsidR="00791714" w:rsidRPr="00F4302B">
        <w:rPr>
          <w:rFonts w:ascii="Century Gothic" w:eastAsia="Times New Roman" w:hAnsi="Century Gothic" w:cs="Times New Roman"/>
          <w:b/>
          <w:lang w:val="es-ES" w:eastAsia="es-ES"/>
        </w:rPr>
        <w:t>s</w:t>
      </w:r>
    </w:p>
    <w:sectPr w:rsidR="005A32DC" w:rsidRPr="00F4302B"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095C7018"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F4302B">
      <w:rPr>
        <w:rStyle w:val="Nmerodepgina"/>
        <w:sz w:val="18"/>
      </w:rPr>
      <w:t>3</w:t>
    </w:r>
  </w:p>
  <w:p w14:paraId="67678C94" w14:textId="7670CE15"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4A6171">
      <w:rPr>
        <w:rStyle w:val="Nmerodepgina"/>
        <w:rFonts w:ascii="Century Gothic" w:hAnsi="Century Gothic"/>
        <w:smallCaps/>
      </w:rPr>
      <w:t xml:space="preserve">SEXAGÉSIMA </w:t>
    </w:r>
    <w:r w:rsidR="00F07803">
      <w:rPr>
        <w:rStyle w:val="Nmerodepgina"/>
        <w:rFonts w:ascii="Century Gothic" w:hAnsi="Century Gothic"/>
        <w:smallCaps/>
      </w:rPr>
      <w:t>SEXTA</w:t>
    </w:r>
    <w:r w:rsidR="00AD13F1">
      <w:rPr>
        <w:rStyle w:val="Nmerodepgina"/>
        <w:rFonts w:ascii="Century Gothic" w:hAnsi="Century Gothic"/>
        <w:smallCaps/>
      </w:rPr>
      <w:t xml:space="preserve">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5A5C80FD" w:rsidR="00A566FC" w:rsidRPr="000715B3" w:rsidRDefault="00396A55" w:rsidP="00975397">
    <w:pPr>
      <w:pStyle w:val="Piedepgina"/>
      <w:jc w:val="right"/>
      <w:rPr>
        <w:rStyle w:val="Nmerodepgina"/>
        <w:rFonts w:ascii="Century Gothic" w:hAnsi="Century Gothic"/>
        <w:smallCaps/>
      </w:rPr>
    </w:pPr>
    <w:r>
      <w:rPr>
        <w:rStyle w:val="Nmerodepgina"/>
        <w:rFonts w:ascii="Century Gothic" w:hAnsi="Century Gothic"/>
        <w:smallCaps/>
      </w:rPr>
      <w:t>VEINTI</w:t>
    </w:r>
    <w:r w:rsidR="00F07803">
      <w:rPr>
        <w:rStyle w:val="Nmerodepgina"/>
        <w:rFonts w:ascii="Century Gothic" w:hAnsi="Century Gothic"/>
        <w:smallCaps/>
      </w:rPr>
      <w:t xml:space="preserve">SÉIS </w:t>
    </w:r>
    <w:r>
      <w:rPr>
        <w:rStyle w:val="Nmerodepgina"/>
        <w:rFonts w:ascii="Century Gothic" w:hAnsi="Century Gothic"/>
        <w:smallCaps/>
      </w:rPr>
      <w:t xml:space="preserve">DE SEPTIEMBRE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473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1890"/>
    <w:rsid w:val="000252FB"/>
    <w:rsid w:val="00025347"/>
    <w:rsid w:val="00026E60"/>
    <w:rsid w:val="00030767"/>
    <w:rsid w:val="00031699"/>
    <w:rsid w:val="00031F81"/>
    <w:rsid w:val="00032788"/>
    <w:rsid w:val="000341E7"/>
    <w:rsid w:val="00037710"/>
    <w:rsid w:val="000409C0"/>
    <w:rsid w:val="0004293C"/>
    <w:rsid w:val="00047ABD"/>
    <w:rsid w:val="0005333C"/>
    <w:rsid w:val="00055EFA"/>
    <w:rsid w:val="00057398"/>
    <w:rsid w:val="000607CD"/>
    <w:rsid w:val="00061D51"/>
    <w:rsid w:val="00064BBA"/>
    <w:rsid w:val="00064D9B"/>
    <w:rsid w:val="00066B5C"/>
    <w:rsid w:val="00067078"/>
    <w:rsid w:val="000676D4"/>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6208"/>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7BB0"/>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9015A"/>
    <w:rsid w:val="00190BE1"/>
    <w:rsid w:val="0019144C"/>
    <w:rsid w:val="001927A7"/>
    <w:rsid w:val="00193395"/>
    <w:rsid w:val="001A02D4"/>
    <w:rsid w:val="001A3344"/>
    <w:rsid w:val="001A6881"/>
    <w:rsid w:val="001A6FD7"/>
    <w:rsid w:val="001B2A2F"/>
    <w:rsid w:val="001B6137"/>
    <w:rsid w:val="001C0A2C"/>
    <w:rsid w:val="001C29E7"/>
    <w:rsid w:val="001C5558"/>
    <w:rsid w:val="001C5F09"/>
    <w:rsid w:val="001D1579"/>
    <w:rsid w:val="001D3122"/>
    <w:rsid w:val="001E7D23"/>
    <w:rsid w:val="001E7D28"/>
    <w:rsid w:val="001F0A61"/>
    <w:rsid w:val="00201548"/>
    <w:rsid w:val="002031DD"/>
    <w:rsid w:val="00203C44"/>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1D9"/>
    <w:rsid w:val="00282FC3"/>
    <w:rsid w:val="00283650"/>
    <w:rsid w:val="00291031"/>
    <w:rsid w:val="00291321"/>
    <w:rsid w:val="00293015"/>
    <w:rsid w:val="00295388"/>
    <w:rsid w:val="002A4855"/>
    <w:rsid w:val="002A5414"/>
    <w:rsid w:val="002A6C67"/>
    <w:rsid w:val="002B12D3"/>
    <w:rsid w:val="002B1966"/>
    <w:rsid w:val="002B5C15"/>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D7E00"/>
    <w:rsid w:val="002E29CC"/>
    <w:rsid w:val="002E41FD"/>
    <w:rsid w:val="002E4B14"/>
    <w:rsid w:val="002E569D"/>
    <w:rsid w:val="002E57F1"/>
    <w:rsid w:val="002E5DE8"/>
    <w:rsid w:val="002E5E22"/>
    <w:rsid w:val="002E763A"/>
    <w:rsid w:val="002F0AE5"/>
    <w:rsid w:val="002F2B41"/>
    <w:rsid w:val="002F3807"/>
    <w:rsid w:val="002F474D"/>
    <w:rsid w:val="002F5A1F"/>
    <w:rsid w:val="00301859"/>
    <w:rsid w:val="00303408"/>
    <w:rsid w:val="003040D9"/>
    <w:rsid w:val="00304130"/>
    <w:rsid w:val="003041CF"/>
    <w:rsid w:val="0031052D"/>
    <w:rsid w:val="00311437"/>
    <w:rsid w:val="00314494"/>
    <w:rsid w:val="00314739"/>
    <w:rsid w:val="00314A77"/>
    <w:rsid w:val="00315E6F"/>
    <w:rsid w:val="00316069"/>
    <w:rsid w:val="00316B62"/>
    <w:rsid w:val="00316D69"/>
    <w:rsid w:val="003178B5"/>
    <w:rsid w:val="00321F04"/>
    <w:rsid w:val="003252E4"/>
    <w:rsid w:val="003263ED"/>
    <w:rsid w:val="0032661D"/>
    <w:rsid w:val="00326BCA"/>
    <w:rsid w:val="003271B9"/>
    <w:rsid w:val="00330B2F"/>
    <w:rsid w:val="003318B4"/>
    <w:rsid w:val="00332CA0"/>
    <w:rsid w:val="00334B52"/>
    <w:rsid w:val="003359F2"/>
    <w:rsid w:val="0034235A"/>
    <w:rsid w:val="00342C3F"/>
    <w:rsid w:val="00342CBA"/>
    <w:rsid w:val="00344D19"/>
    <w:rsid w:val="00344E99"/>
    <w:rsid w:val="003453E1"/>
    <w:rsid w:val="00350FDA"/>
    <w:rsid w:val="003531AE"/>
    <w:rsid w:val="0035395F"/>
    <w:rsid w:val="00356D7F"/>
    <w:rsid w:val="00357746"/>
    <w:rsid w:val="00364895"/>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6A55"/>
    <w:rsid w:val="0039715C"/>
    <w:rsid w:val="003A18AB"/>
    <w:rsid w:val="003A470F"/>
    <w:rsid w:val="003A4F7C"/>
    <w:rsid w:val="003B076D"/>
    <w:rsid w:val="003B615C"/>
    <w:rsid w:val="003B7E99"/>
    <w:rsid w:val="003C197F"/>
    <w:rsid w:val="003C29CA"/>
    <w:rsid w:val="003C377B"/>
    <w:rsid w:val="003C5F92"/>
    <w:rsid w:val="003C7451"/>
    <w:rsid w:val="003D00DB"/>
    <w:rsid w:val="003D0754"/>
    <w:rsid w:val="003D2976"/>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0471"/>
    <w:rsid w:val="004713E0"/>
    <w:rsid w:val="004719AE"/>
    <w:rsid w:val="0047317B"/>
    <w:rsid w:val="004737F5"/>
    <w:rsid w:val="00473CBB"/>
    <w:rsid w:val="004751B1"/>
    <w:rsid w:val="00480390"/>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6171"/>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17E"/>
    <w:rsid w:val="005555F3"/>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16DA"/>
    <w:rsid w:val="005A32DC"/>
    <w:rsid w:val="005A4179"/>
    <w:rsid w:val="005A4FE9"/>
    <w:rsid w:val="005A7F96"/>
    <w:rsid w:val="005B030A"/>
    <w:rsid w:val="005B06BD"/>
    <w:rsid w:val="005B0CAE"/>
    <w:rsid w:val="005B1176"/>
    <w:rsid w:val="005B67BD"/>
    <w:rsid w:val="005C2DC2"/>
    <w:rsid w:val="005C457E"/>
    <w:rsid w:val="005C486A"/>
    <w:rsid w:val="005C4C15"/>
    <w:rsid w:val="005C7166"/>
    <w:rsid w:val="005D07BC"/>
    <w:rsid w:val="005D37DA"/>
    <w:rsid w:val="005D517A"/>
    <w:rsid w:val="005D51D8"/>
    <w:rsid w:val="005D7A51"/>
    <w:rsid w:val="005E39C4"/>
    <w:rsid w:val="005E758C"/>
    <w:rsid w:val="005F062F"/>
    <w:rsid w:val="005F12F1"/>
    <w:rsid w:val="005F17E9"/>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40847"/>
    <w:rsid w:val="006408C0"/>
    <w:rsid w:val="00640B90"/>
    <w:rsid w:val="00640DDF"/>
    <w:rsid w:val="00643C20"/>
    <w:rsid w:val="0064510F"/>
    <w:rsid w:val="00645E14"/>
    <w:rsid w:val="00646208"/>
    <w:rsid w:val="00647415"/>
    <w:rsid w:val="00647647"/>
    <w:rsid w:val="00650618"/>
    <w:rsid w:val="0065257E"/>
    <w:rsid w:val="00652733"/>
    <w:rsid w:val="0065310D"/>
    <w:rsid w:val="00656766"/>
    <w:rsid w:val="00656FC8"/>
    <w:rsid w:val="00661145"/>
    <w:rsid w:val="00662E6C"/>
    <w:rsid w:val="006642FD"/>
    <w:rsid w:val="00665C11"/>
    <w:rsid w:val="0066774C"/>
    <w:rsid w:val="00667C57"/>
    <w:rsid w:val="00670FA0"/>
    <w:rsid w:val="00671448"/>
    <w:rsid w:val="00675EE9"/>
    <w:rsid w:val="00680237"/>
    <w:rsid w:val="006827D1"/>
    <w:rsid w:val="00682ED9"/>
    <w:rsid w:val="00687723"/>
    <w:rsid w:val="00692090"/>
    <w:rsid w:val="0069226C"/>
    <w:rsid w:val="00692C6F"/>
    <w:rsid w:val="00692DB8"/>
    <w:rsid w:val="006935BA"/>
    <w:rsid w:val="00693AF3"/>
    <w:rsid w:val="006A0FA6"/>
    <w:rsid w:val="006A451E"/>
    <w:rsid w:val="006A50E7"/>
    <w:rsid w:val="006A668C"/>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03C4E"/>
    <w:rsid w:val="007105E1"/>
    <w:rsid w:val="007121D6"/>
    <w:rsid w:val="00712D41"/>
    <w:rsid w:val="007139DF"/>
    <w:rsid w:val="00714FFB"/>
    <w:rsid w:val="00716874"/>
    <w:rsid w:val="007176E6"/>
    <w:rsid w:val="007209AA"/>
    <w:rsid w:val="00720DC2"/>
    <w:rsid w:val="00720DF4"/>
    <w:rsid w:val="00720F40"/>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8C4"/>
    <w:rsid w:val="00762A6F"/>
    <w:rsid w:val="00763429"/>
    <w:rsid w:val="00765FF2"/>
    <w:rsid w:val="00772972"/>
    <w:rsid w:val="0077465C"/>
    <w:rsid w:val="00775C06"/>
    <w:rsid w:val="0077631F"/>
    <w:rsid w:val="007770AE"/>
    <w:rsid w:val="00777F54"/>
    <w:rsid w:val="0078139D"/>
    <w:rsid w:val="00781908"/>
    <w:rsid w:val="007909F6"/>
    <w:rsid w:val="00791714"/>
    <w:rsid w:val="0079425E"/>
    <w:rsid w:val="00794EE1"/>
    <w:rsid w:val="0079592F"/>
    <w:rsid w:val="00797DAE"/>
    <w:rsid w:val="007A5486"/>
    <w:rsid w:val="007A5C43"/>
    <w:rsid w:val="007A6983"/>
    <w:rsid w:val="007B3CB4"/>
    <w:rsid w:val="007B78DC"/>
    <w:rsid w:val="007C3FB4"/>
    <w:rsid w:val="007C7030"/>
    <w:rsid w:val="007C7D4D"/>
    <w:rsid w:val="007D2C81"/>
    <w:rsid w:val="007D46CE"/>
    <w:rsid w:val="007E126D"/>
    <w:rsid w:val="007E329A"/>
    <w:rsid w:val="007E36F2"/>
    <w:rsid w:val="007E38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F91"/>
    <w:rsid w:val="00807A5F"/>
    <w:rsid w:val="00807AB7"/>
    <w:rsid w:val="0081701A"/>
    <w:rsid w:val="00817F18"/>
    <w:rsid w:val="00817F8C"/>
    <w:rsid w:val="00824707"/>
    <w:rsid w:val="00826653"/>
    <w:rsid w:val="0083248B"/>
    <w:rsid w:val="008363B4"/>
    <w:rsid w:val="00840B48"/>
    <w:rsid w:val="0084241A"/>
    <w:rsid w:val="00842581"/>
    <w:rsid w:val="0084543D"/>
    <w:rsid w:val="008469B7"/>
    <w:rsid w:val="00846C47"/>
    <w:rsid w:val="0084754F"/>
    <w:rsid w:val="0084757B"/>
    <w:rsid w:val="00851234"/>
    <w:rsid w:val="008552D2"/>
    <w:rsid w:val="00864866"/>
    <w:rsid w:val="00864B46"/>
    <w:rsid w:val="00866499"/>
    <w:rsid w:val="008701BD"/>
    <w:rsid w:val="00870216"/>
    <w:rsid w:val="00870384"/>
    <w:rsid w:val="00870398"/>
    <w:rsid w:val="0087433F"/>
    <w:rsid w:val="00874431"/>
    <w:rsid w:val="00874C5F"/>
    <w:rsid w:val="00876036"/>
    <w:rsid w:val="00877B1A"/>
    <w:rsid w:val="00880E5F"/>
    <w:rsid w:val="008840DD"/>
    <w:rsid w:val="00885945"/>
    <w:rsid w:val="00886CF2"/>
    <w:rsid w:val="00887B32"/>
    <w:rsid w:val="00890B2D"/>
    <w:rsid w:val="008913AD"/>
    <w:rsid w:val="0089141A"/>
    <w:rsid w:val="008930DD"/>
    <w:rsid w:val="00893825"/>
    <w:rsid w:val="008A0A42"/>
    <w:rsid w:val="008A0B8D"/>
    <w:rsid w:val="008A29DD"/>
    <w:rsid w:val="008A3314"/>
    <w:rsid w:val="008A461B"/>
    <w:rsid w:val="008A79B1"/>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481C"/>
    <w:rsid w:val="009064A8"/>
    <w:rsid w:val="009131DB"/>
    <w:rsid w:val="00913A23"/>
    <w:rsid w:val="0091699A"/>
    <w:rsid w:val="00917856"/>
    <w:rsid w:val="0092641F"/>
    <w:rsid w:val="00930EA1"/>
    <w:rsid w:val="00933B50"/>
    <w:rsid w:val="00933F9E"/>
    <w:rsid w:val="0093443D"/>
    <w:rsid w:val="00935865"/>
    <w:rsid w:val="00936E18"/>
    <w:rsid w:val="009403E6"/>
    <w:rsid w:val="009405DD"/>
    <w:rsid w:val="009428C7"/>
    <w:rsid w:val="009430DA"/>
    <w:rsid w:val="0094527D"/>
    <w:rsid w:val="00945C2C"/>
    <w:rsid w:val="00950326"/>
    <w:rsid w:val="0095050C"/>
    <w:rsid w:val="00951FB0"/>
    <w:rsid w:val="00953A52"/>
    <w:rsid w:val="00954F74"/>
    <w:rsid w:val="009555FD"/>
    <w:rsid w:val="009569E2"/>
    <w:rsid w:val="0096130B"/>
    <w:rsid w:val="009620BC"/>
    <w:rsid w:val="009621BD"/>
    <w:rsid w:val="0096300A"/>
    <w:rsid w:val="00972362"/>
    <w:rsid w:val="009733A3"/>
    <w:rsid w:val="009740F2"/>
    <w:rsid w:val="00974B6C"/>
    <w:rsid w:val="00975027"/>
    <w:rsid w:val="00975397"/>
    <w:rsid w:val="00977BE4"/>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A24"/>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1DF2"/>
    <w:rsid w:val="00A33166"/>
    <w:rsid w:val="00A34F22"/>
    <w:rsid w:val="00A352DB"/>
    <w:rsid w:val="00A3744A"/>
    <w:rsid w:val="00A376D9"/>
    <w:rsid w:val="00A37B69"/>
    <w:rsid w:val="00A40843"/>
    <w:rsid w:val="00A40B4D"/>
    <w:rsid w:val="00A44E6E"/>
    <w:rsid w:val="00A5028F"/>
    <w:rsid w:val="00A527E4"/>
    <w:rsid w:val="00A53849"/>
    <w:rsid w:val="00A566FC"/>
    <w:rsid w:val="00A6031A"/>
    <w:rsid w:val="00A63B29"/>
    <w:rsid w:val="00A664B0"/>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5FCC"/>
    <w:rsid w:val="00AC73A0"/>
    <w:rsid w:val="00AD13F1"/>
    <w:rsid w:val="00AD259C"/>
    <w:rsid w:val="00AD5BEB"/>
    <w:rsid w:val="00AE0732"/>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16A4E"/>
    <w:rsid w:val="00B22B93"/>
    <w:rsid w:val="00B23258"/>
    <w:rsid w:val="00B25D3C"/>
    <w:rsid w:val="00B261CC"/>
    <w:rsid w:val="00B272F7"/>
    <w:rsid w:val="00B27AE2"/>
    <w:rsid w:val="00B27BA5"/>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327A"/>
    <w:rsid w:val="00B94038"/>
    <w:rsid w:val="00B95734"/>
    <w:rsid w:val="00B97A9E"/>
    <w:rsid w:val="00B97D82"/>
    <w:rsid w:val="00BA0C7E"/>
    <w:rsid w:val="00BA16C6"/>
    <w:rsid w:val="00BA4298"/>
    <w:rsid w:val="00BA7EE1"/>
    <w:rsid w:val="00BB004E"/>
    <w:rsid w:val="00BB0110"/>
    <w:rsid w:val="00BB02F4"/>
    <w:rsid w:val="00BB0CE0"/>
    <w:rsid w:val="00BB501F"/>
    <w:rsid w:val="00BB63BB"/>
    <w:rsid w:val="00BC07B6"/>
    <w:rsid w:val="00BC3E2E"/>
    <w:rsid w:val="00BC58AC"/>
    <w:rsid w:val="00BC74F6"/>
    <w:rsid w:val="00BD303E"/>
    <w:rsid w:val="00BD5D22"/>
    <w:rsid w:val="00BD7C1A"/>
    <w:rsid w:val="00BE3408"/>
    <w:rsid w:val="00BE42FD"/>
    <w:rsid w:val="00BE433E"/>
    <w:rsid w:val="00BE5D60"/>
    <w:rsid w:val="00BF39B6"/>
    <w:rsid w:val="00BF5004"/>
    <w:rsid w:val="00C005C1"/>
    <w:rsid w:val="00C01069"/>
    <w:rsid w:val="00C01795"/>
    <w:rsid w:val="00C03B0F"/>
    <w:rsid w:val="00C06C78"/>
    <w:rsid w:val="00C070FF"/>
    <w:rsid w:val="00C14DFF"/>
    <w:rsid w:val="00C14F63"/>
    <w:rsid w:val="00C166EC"/>
    <w:rsid w:val="00C20291"/>
    <w:rsid w:val="00C20501"/>
    <w:rsid w:val="00C20986"/>
    <w:rsid w:val="00C210DD"/>
    <w:rsid w:val="00C24590"/>
    <w:rsid w:val="00C26463"/>
    <w:rsid w:val="00C36AB9"/>
    <w:rsid w:val="00C400DD"/>
    <w:rsid w:val="00C40EE6"/>
    <w:rsid w:val="00C4253C"/>
    <w:rsid w:val="00C5700B"/>
    <w:rsid w:val="00C6101A"/>
    <w:rsid w:val="00C620D3"/>
    <w:rsid w:val="00C6604A"/>
    <w:rsid w:val="00C6636A"/>
    <w:rsid w:val="00C670A0"/>
    <w:rsid w:val="00C722EE"/>
    <w:rsid w:val="00C72B58"/>
    <w:rsid w:val="00C73E60"/>
    <w:rsid w:val="00C7577C"/>
    <w:rsid w:val="00C757ED"/>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340"/>
    <w:rsid w:val="00CB165B"/>
    <w:rsid w:val="00CB2B30"/>
    <w:rsid w:val="00CB5444"/>
    <w:rsid w:val="00CC29B0"/>
    <w:rsid w:val="00CC2DC0"/>
    <w:rsid w:val="00CC5026"/>
    <w:rsid w:val="00CC5051"/>
    <w:rsid w:val="00CC6159"/>
    <w:rsid w:val="00CC62FF"/>
    <w:rsid w:val="00CC6BE3"/>
    <w:rsid w:val="00CC7E95"/>
    <w:rsid w:val="00CD134F"/>
    <w:rsid w:val="00CD16DF"/>
    <w:rsid w:val="00CD3C05"/>
    <w:rsid w:val="00CD6B8C"/>
    <w:rsid w:val="00CD7A2E"/>
    <w:rsid w:val="00CE09AC"/>
    <w:rsid w:val="00CE1C26"/>
    <w:rsid w:val="00CE4560"/>
    <w:rsid w:val="00CE56E8"/>
    <w:rsid w:val="00CE6E9D"/>
    <w:rsid w:val="00CF18A2"/>
    <w:rsid w:val="00CF633F"/>
    <w:rsid w:val="00CF6A66"/>
    <w:rsid w:val="00CF7BCC"/>
    <w:rsid w:val="00CF7DF6"/>
    <w:rsid w:val="00D0010A"/>
    <w:rsid w:val="00D001CA"/>
    <w:rsid w:val="00D00D26"/>
    <w:rsid w:val="00D01159"/>
    <w:rsid w:val="00D0122D"/>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0243"/>
    <w:rsid w:val="00D41288"/>
    <w:rsid w:val="00D43100"/>
    <w:rsid w:val="00D4531F"/>
    <w:rsid w:val="00D53897"/>
    <w:rsid w:val="00D55EFD"/>
    <w:rsid w:val="00D62D81"/>
    <w:rsid w:val="00D633B6"/>
    <w:rsid w:val="00D63AC3"/>
    <w:rsid w:val="00D643A1"/>
    <w:rsid w:val="00D652F2"/>
    <w:rsid w:val="00D7149A"/>
    <w:rsid w:val="00D7267B"/>
    <w:rsid w:val="00D732F3"/>
    <w:rsid w:val="00D75AD5"/>
    <w:rsid w:val="00D76BB0"/>
    <w:rsid w:val="00D77041"/>
    <w:rsid w:val="00D7793D"/>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AD7"/>
    <w:rsid w:val="00DF2E8A"/>
    <w:rsid w:val="00DF3777"/>
    <w:rsid w:val="00DF4D0C"/>
    <w:rsid w:val="00DF56F0"/>
    <w:rsid w:val="00DF6CCC"/>
    <w:rsid w:val="00DF77BB"/>
    <w:rsid w:val="00DF77DB"/>
    <w:rsid w:val="00E01867"/>
    <w:rsid w:val="00E0309A"/>
    <w:rsid w:val="00E075B2"/>
    <w:rsid w:val="00E2095A"/>
    <w:rsid w:val="00E21568"/>
    <w:rsid w:val="00E23052"/>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65904"/>
    <w:rsid w:val="00E70372"/>
    <w:rsid w:val="00E71A02"/>
    <w:rsid w:val="00E7512E"/>
    <w:rsid w:val="00E807FA"/>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5923"/>
    <w:rsid w:val="00EB68FB"/>
    <w:rsid w:val="00EB76E9"/>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5124"/>
    <w:rsid w:val="00F07803"/>
    <w:rsid w:val="00F07D9A"/>
    <w:rsid w:val="00F20C04"/>
    <w:rsid w:val="00F26B0F"/>
    <w:rsid w:val="00F27EA3"/>
    <w:rsid w:val="00F30AD8"/>
    <w:rsid w:val="00F328A5"/>
    <w:rsid w:val="00F34677"/>
    <w:rsid w:val="00F34ED1"/>
    <w:rsid w:val="00F34F8D"/>
    <w:rsid w:val="00F407CF"/>
    <w:rsid w:val="00F40E2B"/>
    <w:rsid w:val="00F4302B"/>
    <w:rsid w:val="00F43E2D"/>
    <w:rsid w:val="00F501F1"/>
    <w:rsid w:val="00F51EE4"/>
    <w:rsid w:val="00F53714"/>
    <w:rsid w:val="00F53B92"/>
    <w:rsid w:val="00F545AC"/>
    <w:rsid w:val="00F5573A"/>
    <w:rsid w:val="00F621A2"/>
    <w:rsid w:val="00F626E5"/>
    <w:rsid w:val="00F62DEB"/>
    <w:rsid w:val="00F632B1"/>
    <w:rsid w:val="00F6764E"/>
    <w:rsid w:val="00F705B1"/>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5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3089"/>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902</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3</cp:revision>
  <cp:lastPrinted>2025-10-02T20:51:00Z</cp:lastPrinted>
  <dcterms:created xsi:type="dcterms:W3CDTF">2025-10-02T20:45:00Z</dcterms:created>
  <dcterms:modified xsi:type="dcterms:W3CDTF">2025-10-02T20:52:00Z</dcterms:modified>
</cp:coreProperties>
</file>