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46D6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OCTAGESIMA PRIMERA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246D6B">
        <w:rPr>
          <w:rFonts w:ascii="Century Gothic" w:eastAsia="Times New Roman" w:hAnsi="Century Gothic" w:cs="Verdana"/>
          <w:b/>
          <w:sz w:val="24"/>
          <w:szCs w:val="24"/>
          <w:lang w:val="es-ES" w:eastAsia="es-ES"/>
        </w:rPr>
        <w:t>veintitrés</w:t>
      </w:r>
      <w:r w:rsidR="00262837">
        <w:rPr>
          <w:rFonts w:ascii="Century Gothic" w:eastAsia="Times New Roman" w:hAnsi="Century Gothic" w:cs="Verdana"/>
          <w:b/>
          <w:sz w:val="24"/>
          <w:szCs w:val="24"/>
          <w:lang w:val="es-ES" w:eastAsia="es-ES"/>
        </w:rPr>
        <w:t xml:space="preserve"> de </w:t>
      </w:r>
      <w:r w:rsidR="00246D6B">
        <w:rPr>
          <w:rFonts w:ascii="Century Gothic" w:eastAsia="Times New Roman" w:hAnsi="Century Gothic" w:cs="Verdana"/>
          <w:b/>
          <w:sz w:val="24"/>
          <w:szCs w:val="24"/>
          <w:lang w:val="es-ES" w:eastAsia="es-ES"/>
        </w:rPr>
        <w:t>octubre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w:t>
      </w:r>
      <w:r w:rsidR="00DD5EE7" w:rsidRPr="00DD5EE7">
        <w:rPr>
          <w:rFonts w:ascii="Century Gothic" w:eastAsia="Times New Roman" w:hAnsi="Century Gothic" w:cs="Verdana"/>
          <w:b/>
          <w:sz w:val="24"/>
          <w:szCs w:val="24"/>
          <w:lang w:val="es-ES" w:eastAsia="es-ES"/>
        </w:rPr>
        <w:t xml:space="preserve"> MAGISTRADO</w:t>
      </w:r>
      <w:r w:rsidR="00DD5EE7" w:rsidRPr="00DD5EE7">
        <w:rPr>
          <w:rFonts w:ascii="Century Gothic" w:eastAsia="Times New Roman" w:hAnsi="Century Gothic" w:cs="Verdana"/>
          <w:sz w:val="24"/>
          <w:szCs w:val="24"/>
          <w:lang w:val="es-ES" w:eastAsia="es-ES"/>
        </w:rPr>
        <w:t xml:space="preserve"> </w:t>
      </w:r>
      <w:r w:rsidR="00DD5EE7" w:rsidRPr="00DD5EE7">
        <w:rPr>
          <w:rFonts w:ascii="Century Gothic" w:eastAsia="Times New Roman" w:hAnsi="Century Gothic" w:cs="Verdana"/>
          <w:b/>
          <w:sz w:val="24"/>
          <w:szCs w:val="24"/>
          <w:lang w:val="es-ES" w:eastAsia="es-ES"/>
        </w:rPr>
        <w:t xml:space="preserve">JOSÉ RAMÓN JIMÉNEZ GUTIÉRREZ </w:t>
      </w:r>
      <w:r w:rsidR="00DD5EE7" w:rsidRPr="00DD5EE7">
        <w:rPr>
          <w:rFonts w:ascii="Century Gothic" w:eastAsia="Times New Roman" w:hAnsi="Century Gothic" w:cs="Verdana"/>
          <w:sz w:val="24"/>
          <w:szCs w:val="24"/>
          <w:lang w:val="es-ES" w:eastAsia="es-ES"/>
        </w:rPr>
        <w:t xml:space="preserve">en funciones de Presidente, </w:t>
      </w:r>
      <w:r w:rsidR="00DD5EE7" w:rsidRPr="00DD5EE7">
        <w:rPr>
          <w:rFonts w:ascii="Century Gothic" w:eastAsia="Times New Roman" w:hAnsi="Century Gothic" w:cs="Verdana"/>
          <w:b/>
          <w:sz w:val="24"/>
          <w:szCs w:val="24"/>
          <w:lang w:val="es-ES" w:eastAsia="es-ES"/>
        </w:rPr>
        <w:t xml:space="preserve">MAGISTRADO AVELINO BRAVO CACHO </w:t>
      </w:r>
      <w:r w:rsidR="00DD5EE7" w:rsidRPr="00DD5EE7">
        <w:rPr>
          <w:rFonts w:ascii="Century Gothic" w:eastAsia="Times New Roman" w:hAnsi="Century Gothic" w:cs="Verdana"/>
          <w:sz w:val="24"/>
          <w:szCs w:val="24"/>
          <w:lang w:val="es-ES" w:eastAsia="es-ES"/>
        </w:rPr>
        <w:t>y el</w:t>
      </w:r>
      <w:r w:rsidR="00DD5EE7" w:rsidRPr="00DD5EE7">
        <w:rPr>
          <w:rFonts w:ascii="Century Gothic" w:eastAsia="Times New Roman" w:hAnsi="Century Gothic" w:cs="Verdana"/>
          <w:b/>
          <w:sz w:val="24"/>
          <w:szCs w:val="24"/>
          <w:lang w:val="es-ES" w:eastAsia="es-ES"/>
        </w:rPr>
        <w:t xml:space="preserve"> </w:t>
      </w:r>
      <w:r w:rsidR="00DD5EE7" w:rsidRPr="00DD5EE7">
        <w:rPr>
          <w:rFonts w:ascii="Century Gothic" w:eastAsia="Times New Roman" w:hAnsi="Century Gothic" w:cs="Verdana"/>
          <w:sz w:val="24"/>
          <w:szCs w:val="24"/>
          <w:lang w:val="es-ES" w:eastAsia="es-ES"/>
        </w:rPr>
        <w:t>Secretario Proyectista</w:t>
      </w:r>
      <w:r w:rsidR="00DD5EE7" w:rsidRPr="00DD5EE7">
        <w:rPr>
          <w:rFonts w:ascii="Century Gothic" w:eastAsia="Times New Roman" w:hAnsi="Century Gothic" w:cs="Verdana"/>
          <w:b/>
          <w:sz w:val="24"/>
          <w:szCs w:val="24"/>
          <w:lang w:val="es-ES" w:eastAsia="es-ES"/>
        </w:rPr>
        <w:t xml:space="preserve"> </w:t>
      </w:r>
      <w:r w:rsidR="00246D6B">
        <w:rPr>
          <w:rFonts w:ascii="Century Gothic" w:eastAsia="Times New Roman" w:hAnsi="Century Gothic" w:cs="Verdana"/>
          <w:b/>
          <w:sz w:val="24"/>
          <w:szCs w:val="24"/>
          <w:lang w:val="es-ES" w:eastAsia="es-ES"/>
        </w:rPr>
        <w:t>HELIO PARTIDA MONROY</w:t>
      </w:r>
      <w:r w:rsidR="00DD5EE7" w:rsidRPr="00DD5EE7">
        <w:rPr>
          <w:rFonts w:ascii="Century Gothic" w:eastAsia="Times New Roman" w:hAnsi="Century Gothic" w:cs="Verdana"/>
          <w:b/>
          <w:sz w:val="24"/>
          <w:szCs w:val="24"/>
          <w:lang w:val="es-ES" w:eastAsia="es-ES"/>
        </w:rPr>
        <w:t xml:space="preserve"> </w:t>
      </w:r>
      <w:r w:rsidR="00DD5EE7" w:rsidRPr="00DD5EE7">
        <w:rPr>
          <w:rFonts w:ascii="Century Gothic" w:eastAsia="Times New Roman" w:hAnsi="Century Gothic" w:cs="Verdana"/>
          <w:sz w:val="24"/>
          <w:szCs w:val="24"/>
          <w:lang w:val="es-ES" w:eastAsia="es-ES"/>
        </w:rPr>
        <w:t>en suplencia por ausencia temporal de la</w:t>
      </w:r>
      <w:r w:rsidR="00DD5EE7" w:rsidRPr="00DD5EE7">
        <w:rPr>
          <w:rFonts w:ascii="Century Gothic" w:eastAsia="Times New Roman" w:hAnsi="Century Gothic" w:cs="Verdana"/>
          <w:b/>
          <w:sz w:val="24"/>
          <w:szCs w:val="24"/>
          <w:lang w:val="es-ES" w:eastAsia="es-ES"/>
        </w:rPr>
        <w:t xml:space="preserve"> MAGISTRADA FANY LORENA JIMÉNEZ AGUIRRE </w:t>
      </w:r>
      <w:r w:rsidR="00DD5EE7" w:rsidRPr="00DD5EE7">
        <w:rPr>
          <w:rFonts w:ascii="Century Gothic" w:eastAsia="Times New Roman" w:hAnsi="Century Gothic" w:cs="Verdana"/>
          <w:sz w:val="24"/>
          <w:szCs w:val="24"/>
          <w:lang w:val="es-ES" w:eastAsia="es-ES"/>
        </w:rPr>
        <w:t xml:space="preserve">por </w:t>
      </w:r>
      <w:r w:rsidR="00246D6B">
        <w:rPr>
          <w:rFonts w:ascii="Century Gothic" w:eastAsia="Times New Roman" w:hAnsi="Century Gothic" w:cs="Verdana"/>
          <w:sz w:val="24"/>
          <w:szCs w:val="24"/>
          <w:lang w:val="es-ES" w:eastAsia="es-ES"/>
        </w:rPr>
        <w:t xml:space="preserve">acuerdo tomado </w:t>
      </w:r>
      <w:r w:rsidR="00DD5EE7" w:rsidRPr="00DD5EE7">
        <w:rPr>
          <w:rFonts w:ascii="Century Gothic" w:eastAsia="Times New Roman" w:hAnsi="Century Gothic" w:cs="Verdana"/>
          <w:sz w:val="24"/>
          <w:szCs w:val="24"/>
          <w:lang w:val="es-ES" w:eastAsia="es-ES"/>
        </w:rPr>
        <w:t xml:space="preserve">en la </w:t>
      </w:r>
      <w:r w:rsidR="0097104E">
        <w:rPr>
          <w:rFonts w:ascii="Century Gothic" w:eastAsia="Times New Roman" w:hAnsi="Century Gothic" w:cs="Verdana"/>
          <w:sz w:val="24"/>
          <w:szCs w:val="24"/>
          <w:lang w:val="es-ES" w:eastAsia="es-ES"/>
        </w:rPr>
        <w:t xml:space="preserve">Décima </w:t>
      </w:r>
      <w:r w:rsidR="00246D6B">
        <w:rPr>
          <w:rFonts w:ascii="Century Gothic" w:eastAsia="Times New Roman" w:hAnsi="Century Gothic" w:cs="Verdana"/>
          <w:sz w:val="24"/>
          <w:szCs w:val="24"/>
          <w:lang w:val="es-ES" w:eastAsia="es-ES"/>
        </w:rPr>
        <w:t>Novena</w:t>
      </w:r>
      <w:r w:rsidR="00DD5EE7" w:rsidRPr="00DD5EE7">
        <w:rPr>
          <w:rFonts w:ascii="Century Gothic" w:eastAsia="Times New Roman" w:hAnsi="Century Gothic" w:cs="Verdana"/>
          <w:sz w:val="24"/>
          <w:szCs w:val="24"/>
          <w:lang w:val="es-ES" w:eastAsia="es-ES"/>
        </w:rPr>
        <w:t xml:space="preserve"> Sesión Ordinaria del </w:t>
      </w:r>
      <w:r w:rsidR="00246D6B">
        <w:rPr>
          <w:rFonts w:ascii="Century Gothic" w:eastAsia="Times New Roman" w:hAnsi="Century Gothic" w:cs="Verdana"/>
          <w:sz w:val="24"/>
          <w:szCs w:val="24"/>
          <w:lang w:val="es-ES" w:eastAsia="es-ES"/>
        </w:rPr>
        <w:t>diecinueve de octubre</w:t>
      </w:r>
      <w:r w:rsidR="00DD5EE7" w:rsidRPr="00DD5EE7">
        <w:rPr>
          <w:rFonts w:ascii="Century Gothic" w:eastAsia="Times New Roman" w:hAnsi="Century Gothic" w:cs="Verdana"/>
          <w:sz w:val="24"/>
          <w:szCs w:val="24"/>
          <w:lang w:val="es-ES" w:eastAsia="es-ES"/>
        </w:rPr>
        <w:t xml:space="preserve"> de dos mil veintitrés</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46D6B">
        <w:rPr>
          <w:rFonts w:ascii="Century Gothic" w:eastAsia="Times New Roman" w:hAnsi="Century Gothic" w:cs="Verdana"/>
          <w:b/>
          <w:sz w:val="24"/>
          <w:szCs w:val="24"/>
          <w:lang w:val="es-ES" w:eastAsia="es-ES"/>
        </w:rPr>
        <w:t>Octogésima Primera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w:t>
      </w:r>
      <w:r w:rsidR="00246D6B">
        <w:rPr>
          <w:rFonts w:ascii="Century Gothic" w:eastAsia="Times New Roman" w:hAnsi="Century Gothic" w:cs="Verdana"/>
          <w:sz w:val="24"/>
          <w:szCs w:val="24"/>
          <w:lang w:val="es-ES" w:eastAsia="es-ES"/>
        </w:rPr>
        <w:t>HELIO PARTIDA MONROY</w:t>
      </w:r>
      <w:r w:rsidR="00376BED" w:rsidRPr="00B339E5">
        <w:rPr>
          <w:rFonts w:ascii="Century Gothic" w:eastAsia="Times New Roman" w:hAnsi="Century Gothic" w:cs="Verdana"/>
          <w:sz w:val="24"/>
          <w:szCs w:val="24"/>
          <w:lang w:val="es-ES" w:eastAsia="es-ES"/>
        </w:rPr>
        <w:t>. (Presente)</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 xml:space="preserve">ago del conocimiento que se encuentran presentes </w:t>
      </w:r>
      <w:r w:rsidR="0097104E">
        <w:rPr>
          <w:szCs w:val="24"/>
        </w:rPr>
        <w:t>dos de los</w:t>
      </w:r>
      <w:r w:rsidR="0097104E" w:rsidRPr="00B339E5">
        <w:rPr>
          <w:szCs w:val="24"/>
        </w:rPr>
        <w:t xml:space="preserve"> Magistrados que integran la Sala Superior </w:t>
      </w:r>
      <w:r w:rsidR="0097104E">
        <w:rPr>
          <w:szCs w:val="24"/>
        </w:rPr>
        <w:t xml:space="preserve">así como el Secretario Proyectista </w:t>
      </w:r>
      <w:r w:rsidR="00246D6B">
        <w:rPr>
          <w:szCs w:val="24"/>
        </w:rPr>
        <w:t>Helio Partida Monroy</w:t>
      </w:r>
      <w:r w:rsidRPr="00B339E5">
        <w:rPr>
          <w:szCs w:val="24"/>
        </w:rPr>
        <w:t>,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 en funciones</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rsidR="00EA769E"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225E55" w:rsidRDefault="00225E55" w:rsidP="00225E55">
      <w:pPr>
        <w:autoSpaceDE w:val="0"/>
        <w:autoSpaceDN w:val="0"/>
        <w:spacing w:after="0" w:line="240" w:lineRule="auto"/>
        <w:rPr>
          <w:rFonts w:ascii="Century Gothic" w:eastAsia="Times New Roman" w:hAnsi="Century Gothic" w:cs="Verdana"/>
          <w:sz w:val="24"/>
          <w:szCs w:val="24"/>
          <w:lang w:val="es-ES" w:eastAsia="es-ES"/>
        </w:rPr>
      </w:pPr>
    </w:p>
    <w:p w:rsidR="00376BED" w:rsidRPr="00B339E5" w:rsidRDefault="00376BED" w:rsidP="00225E55">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rsidR="00EA769E"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225E55" w:rsidRPr="00B339E5" w:rsidRDefault="00225E55"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01548" w:rsidRPr="00201548" w:rsidRDefault="00792771" w:rsidP="00201548">
      <w:pPr>
        <w:pStyle w:val="Sangradetextonormal"/>
        <w:numPr>
          <w:ilvl w:val="0"/>
          <w:numId w:val="1"/>
        </w:numPr>
        <w:jc w:val="both"/>
        <w:rPr>
          <w:sz w:val="24"/>
          <w:szCs w:val="24"/>
        </w:rPr>
      </w:pPr>
      <w:r>
        <w:rPr>
          <w:rFonts w:ascii="Century Gothic" w:hAnsi="Century Gothic"/>
          <w:b w:val="0"/>
          <w:sz w:val="24"/>
          <w:szCs w:val="24"/>
        </w:rPr>
        <w:t>Asuntos Varios</w:t>
      </w:r>
      <w:r w:rsidR="00201548">
        <w:rPr>
          <w:rFonts w:ascii="Century Gothic" w:hAnsi="Century Gothic"/>
          <w:b w:val="0"/>
          <w:sz w:val="24"/>
          <w:szCs w:val="24"/>
        </w:rPr>
        <w:t>;</w:t>
      </w:r>
      <w:r>
        <w:rPr>
          <w:rFonts w:ascii="Century Gothic" w:hAnsi="Century Gothic"/>
          <w:b w:val="0"/>
          <w:sz w:val="24"/>
          <w:szCs w:val="24"/>
        </w:rPr>
        <w:t xml:space="preserve"> y</w:t>
      </w:r>
      <w:r w:rsidR="001927A7" w:rsidRPr="00B339E5">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Default="00C14B5D" w:rsidP="00376BED">
      <w:pPr>
        <w:pStyle w:val="Sangradetextonormal"/>
        <w:ind w:left="0" w:firstLine="0"/>
        <w:jc w:val="both"/>
        <w:rPr>
          <w:rFonts w:ascii="Century Gothic" w:hAnsi="Century Gothic"/>
          <w:b w:val="0"/>
          <w:sz w:val="24"/>
          <w:szCs w:val="24"/>
        </w:rPr>
      </w:pPr>
    </w:p>
    <w:p w:rsidR="00225E55" w:rsidRPr="00B339E5" w:rsidRDefault="00225E55" w:rsidP="00376BED">
      <w:pPr>
        <w:pStyle w:val="Sangradetextonormal"/>
        <w:ind w:left="0" w:firstLine="0"/>
        <w:jc w:val="both"/>
        <w:rPr>
          <w:rFonts w:ascii="Century Gothic" w:hAnsi="Century Gothic"/>
          <w:b w:val="0"/>
          <w:sz w:val="24"/>
          <w:szCs w:val="24"/>
        </w:rPr>
      </w:pPr>
    </w:p>
    <w:p w:rsidR="00C14B5D" w:rsidRDefault="00376BED" w:rsidP="00EA769E">
      <w:pPr>
        <w:pStyle w:val="Textosinformato"/>
        <w:jc w:val="center"/>
        <w:rPr>
          <w:b/>
          <w:szCs w:val="24"/>
        </w:rPr>
      </w:pPr>
      <w:r w:rsidRPr="00B339E5">
        <w:rPr>
          <w:b/>
          <w:szCs w:val="24"/>
        </w:rPr>
        <w:t>- 1 –</w:t>
      </w:r>
    </w:p>
    <w:p w:rsidR="00EA769E" w:rsidRDefault="00EA769E" w:rsidP="00DD5EE7">
      <w:pPr>
        <w:pStyle w:val="Textosinformato"/>
        <w:rPr>
          <w:b/>
          <w:szCs w:val="24"/>
        </w:rPr>
      </w:pPr>
    </w:p>
    <w:p w:rsidR="00225E55" w:rsidRPr="00B339E5" w:rsidRDefault="00225E55" w:rsidP="00DD5EE7">
      <w:pPr>
        <w:pStyle w:val="Textosinformato"/>
        <w:rPr>
          <w:b/>
          <w:szCs w:val="24"/>
        </w:rPr>
      </w:pPr>
    </w:p>
    <w:p w:rsidR="00C14B5D" w:rsidRDefault="0097104E" w:rsidP="00376BED">
      <w:pPr>
        <w:pStyle w:val="Textosinformato"/>
        <w:rPr>
          <w:szCs w:val="24"/>
        </w:rPr>
      </w:pPr>
      <w:r>
        <w:rPr>
          <w:szCs w:val="24"/>
        </w:rPr>
        <w:t>En uso de la voz el</w:t>
      </w:r>
      <w:r w:rsidR="00376BED" w:rsidRPr="00B339E5">
        <w:rPr>
          <w:szCs w:val="24"/>
        </w:rPr>
        <w:t xml:space="preserve"> </w:t>
      </w:r>
      <w:r>
        <w:rPr>
          <w:b/>
          <w:szCs w:val="24"/>
        </w:rPr>
        <w:t>Magistrado Presidente en funciones</w:t>
      </w:r>
      <w:r w:rsidR="00376BED" w:rsidRPr="00111862">
        <w:rPr>
          <w:b/>
          <w:szCs w:val="24"/>
        </w:rPr>
        <w:t xml:space="preserve">: </w:t>
      </w:r>
      <w:r w:rsidR="00376BED">
        <w:rPr>
          <w:szCs w:val="24"/>
        </w:rPr>
        <w:t>E</w:t>
      </w:r>
      <w:r w:rsidR="00376BED" w:rsidRPr="00B339E5">
        <w:rPr>
          <w:szCs w:val="24"/>
        </w:rPr>
        <w:t xml:space="preserve">n relación al punto número uno del </w:t>
      </w:r>
      <w:r w:rsidR="007A5486">
        <w:rPr>
          <w:szCs w:val="24"/>
        </w:rPr>
        <w:t>orden del día, el mismo ya quedó</w:t>
      </w:r>
      <w:r w:rsidR="00376BED" w:rsidRPr="00B339E5">
        <w:rPr>
          <w:szCs w:val="24"/>
        </w:rPr>
        <w:t xml:space="preserve"> desahogado. </w:t>
      </w:r>
    </w:p>
    <w:p w:rsidR="00EA769E" w:rsidRDefault="00EA769E" w:rsidP="00376BED">
      <w:pPr>
        <w:pStyle w:val="Textosinformato"/>
        <w:rPr>
          <w:szCs w:val="24"/>
        </w:rPr>
      </w:pPr>
    </w:p>
    <w:p w:rsidR="00225E55" w:rsidRPr="00B339E5" w:rsidRDefault="00225E55" w:rsidP="00376BED">
      <w:pPr>
        <w:pStyle w:val="Textosinformato"/>
        <w:rPr>
          <w:szCs w:val="24"/>
        </w:rPr>
      </w:pPr>
    </w:p>
    <w:p w:rsidR="00C14B5D" w:rsidRPr="00DD5EE7" w:rsidRDefault="00376BED" w:rsidP="00DD5EE7">
      <w:pPr>
        <w:pStyle w:val="Textosinformato"/>
        <w:jc w:val="center"/>
        <w:rPr>
          <w:b/>
          <w:szCs w:val="24"/>
        </w:rPr>
      </w:pPr>
      <w:r w:rsidRPr="00B339E5">
        <w:rPr>
          <w:b/>
          <w:szCs w:val="24"/>
        </w:rPr>
        <w:t>- 2 -</w:t>
      </w:r>
    </w:p>
    <w:p w:rsidR="00EA769E" w:rsidRDefault="00EA769E" w:rsidP="00376BED">
      <w:pPr>
        <w:pStyle w:val="Textosinformato"/>
        <w:rPr>
          <w:szCs w:val="24"/>
        </w:rPr>
      </w:pPr>
    </w:p>
    <w:p w:rsidR="00225E55" w:rsidRPr="00B339E5" w:rsidRDefault="00225E55" w:rsidP="00376BED">
      <w:pPr>
        <w:pStyle w:val="Textosinformato"/>
        <w:rPr>
          <w:szCs w:val="24"/>
        </w:rPr>
      </w:pPr>
    </w:p>
    <w:p w:rsidR="00376BED" w:rsidRPr="00B339E5" w:rsidRDefault="0097104E" w:rsidP="00376BED">
      <w:pPr>
        <w:pStyle w:val="Textosinformato"/>
        <w:rPr>
          <w:szCs w:val="24"/>
        </w:rPr>
      </w:pPr>
      <w:r>
        <w:rPr>
          <w:szCs w:val="24"/>
        </w:rPr>
        <w:t>El Magistrado Presidente en Funciones</w:t>
      </w:r>
      <w:r w:rsidR="00376BED" w:rsidRPr="00B339E5">
        <w:rPr>
          <w:b/>
          <w:szCs w:val="24"/>
        </w:rPr>
        <w:t xml:space="preserve"> </w:t>
      </w:r>
      <w:r>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Somete a su aprobación el orden del día, si no existe manifestación al respecto, Secretario nos toma la votación</w:t>
      </w:r>
      <w:r w:rsidR="007A5486">
        <w:rPr>
          <w:szCs w:val="24"/>
        </w:rPr>
        <w:t>,</w:t>
      </w:r>
      <w:r w:rsidR="00376BED"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0097104E">
        <w:rPr>
          <w:szCs w:val="24"/>
          <w:lang w:val="es-MX"/>
        </w:rPr>
        <w:t>n seguida Presidente</w:t>
      </w:r>
      <w:r w:rsidRPr="00B339E5">
        <w:rPr>
          <w:szCs w:val="24"/>
          <w:lang w:val="es-MX"/>
        </w:rPr>
        <w:t xml:space="preserve">: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w:t>
      </w:r>
      <w:r w:rsidR="00246D6B">
        <w:rPr>
          <w:rFonts w:ascii="Century Gothic" w:eastAsia="Times New Roman" w:hAnsi="Century Gothic" w:cs="Verdana"/>
          <w:sz w:val="24"/>
          <w:szCs w:val="24"/>
          <w:lang w:val="es-ES" w:eastAsia="es-ES"/>
        </w:rPr>
        <w:t>HELIO PARTIDA MONROY</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97104E">
            <w:pPr>
              <w:pStyle w:val="Textosinformato"/>
              <w:rPr>
                <w:rFonts w:eastAsia="Calibri"/>
                <w:b/>
                <w:szCs w:val="24"/>
              </w:rPr>
            </w:pPr>
            <w:r w:rsidRPr="00B339E5">
              <w:rPr>
                <w:rFonts w:eastAsia="Calibri"/>
                <w:b/>
                <w:szCs w:val="24"/>
              </w:rPr>
              <w:t>ACU/SS/01/</w:t>
            </w:r>
            <w:r w:rsidR="00246D6B">
              <w:rPr>
                <w:rFonts w:eastAsia="Calibri"/>
                <w:b/>
                <w:szCs w:val="24"/>
              </w:rPr>
              <w:t>81</w:t>
            </w:r>
            <w:r w:rsidR="00557D97">
              <w:rPr>
                <w:rFonts w:eastAsia="Calibri"/>
                <w:b/>
                <w:szCs w:val="24"/>
              </w:rPr>
              <w:t>/E/2023</w:t>
            </w:r>
            <w:r w:rsidRPr="00B339E5">
              <w:rPr>
                <w:rFonts w:eastAsia="Calibri"/>
                <w:b/>
                <w:szCs w:val="24"/>
              </w:rPr>
              <w:t xml:space="preserve">. </w:t>
            </w:r>
            <w:r w:rsidR="0097104E" w:rsidRPr="00516F23">
              <w:rPr>
                <w:rFonts w:eastAsia="Calibri"/>
                <w:szCs w:val="24"/>
                <w:lang w:val="es-MX"/>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José Ramón Jiménez Gutiérrez y Avelino Bravo Cacho, así como el Secretario Proyectista </w:t>
            </w:r>
            <w:r w:rsidR="00246D6B">
              <w:rPr>
                <w:rFonts w:eastAsia="Calibri"/>
                <w:szCs w:val="24"/>
                <w:lang w:val="es-MX"/>
              </w:rPr>
              <w:t>Helio Partida Monroy</w:t>
            </w:r>
            <w:r w:rsidRPr="00B339E5">
              <w:rPr>
                <w:rFonts w:eastAsia="Calibri"/>
                <w:szCs w:val="24"/>
              </w:rPr>
              <w:t>.</w:t>
            </w:r>
            <w:r w:rsidRPr="00B339E5">
              <w:rPr>
                <w:szCs w:val="24"/>
              </w:rPr>
              <w:t xml:space="preserve"> </w:t>
            </w:r>
          </w:p>
        </w:tc>
      </w:tr>
    </w:tbl>
    <w:p w:rsidR="0097104E" w:rsidRDefault="0097104E" w:rsidP="00376BED">
      <w:pPr>
        <w:pStyle w:val="Textosinformato"/>
        <w:rPr>
          <w:b/>
          <w:szCs w:val="24"/>
        </w:rPr>
      </w:pPr>
    </w:p>
    <w:p w:rsidR="00225E55" w:rsidRDefault="00225E55"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EA769E" w:rsidRDefault="00EA769E" w:rsidP="00516728">
      <w:pPr>
        <w:pStyle w:val="Textosinformato"/>
        <w:rPr>
          <w:b/>
          <w:szCs w:val="24"/>
        </w:rPr>
      </w:pPr>
    </w:p>
    <w:p w:rsidR="00225E55" w:rsidRPr="00C14B5D" w:rsidRDefault="00225E55" w:rsidP="00516728">
      <w:pPr>
        <w:pStyle w:val="Textosinformato"/>
        <w:rPr>
          <w:b/>
          <w:szCs w:val="24"/>
        </w:rPr>
      </w:pPr>
    </w:p>
    <w:p w:rsidR="00700E63" w:rsidRPr="00B339E5" w:rsidRDefault="00700E63" w:rsidP="00700E6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E</w:t>
      </w:r>
      <w:r w:rsidR="001606E7">
        <w:rPr>
          <w:rFonts w:ascii="Century Gothic" w:hAnsi="Century Gothic"/>
          <w:b w:val="0"/>
          <w:sz w:val="24"/>
          <w:szCs w:val="24"/>
          <w:lang w:val="es-MX"/>
        </w:rPr>
        <w:t>n uso de la voz el</w:t>
      </w:r>
      <w:r w:rsidRPr="00B339E5">
        <w:rPr>
          <w:rFonts w:ascii="Century Gothic" w:hAnsi="Century Gothic"/>
          <w:b w:val="0"/>
          <w:sz w:val="24"/>
          <w:szCs w:val="24"/>
          <w:lang w:val="es-MX"/>
        </w:rPr>
        <w:t xml:space="preserve"> </w:t>
      </w:r>
      <w:r w:rsidR="001606E7">
        <w:rPr>
          <w:rFonts w:ascii="Century Gothic" w:hAnsi="Century Gothic"/>
          <w:sz w:val="24"/>
          <w:szCs w:val="24"/>
          <w:lang w:val="es-MX"/>
        </w:rPr>
        <w:t>Magistrado Presidente en funciones</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Pr="00B339E5">
        <w:rPr>
          <w:rFonts w:ascii="Century Gothic" w:hAnsi="Century Gothic"/>
          <w:b w:val="0"/>
          <w:sz w:val="24"/>
          <w:szCs w:val="24"/>
          <w:lang w:val="es-MX"/>
        </w:rPr>
        <w:t xml:space="preserve"> nos da cuenta del siguiente punto del orden del día por favor. </w:t>
      </w:r>
    </w:p>
    <w:p w:rsidR="00700E63" w:rsidRPr="00B339E5" w:rsidRDefault="00700E63" w:rsidP="00700E63">
      <w:pPr>
        <w:pStyle w:val="Sangradetextonormal"/>
        <w:ind w:left="0"/>
        <w:jc w:val="both"/>
        <w:rPr>
          <w:rFonts w:ascii="Century Gothic" w:hAnsi="Century Gothic"/>
          <w:b w:val="0"/>
          <w:sz w:val="24"/>
          <w:szCs w:val="24"/>
          <w:lang w:val="es-MX"/>
        </w:rPr>
      </w:pPr>
    </w:p>
    <w:p w:rsidR="00700E63" w:rsidRDefault="00700E63" w:rsidP="001606E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1606E7">
        <w:rPr>
          <w:rFonts w:ascii="Century Gothic" w:hAnsi="Century Gothic"/>
          <w:b w:val="0"/>
          <w:sz w:val="24"/>
          <w:szCs w:val="24"/>
          <w:lang w:val="es-MX"/>
        </w:rPr>
        <w:t xml:space="preserve">número </w:t>
      </w:r>
      <w:r w:rsidR="00246D6B">
        <w:rPr>
          <w:rFonts w:ascii="Century Gothic" w:hAnsi="Century Gothic"/>
          <w:b w:val="0"/>
          <w:sz w:val="24"/>
          <w:szCs w:val="24"/>
          <w:lang w:val="es-MX"/>
        </w:rPr>
        <w:t>tres</w:t>
      </w:r>
      <w:r>
        <w:rPr>
          <w:rFonts w:ascii="Century Gothic" w:hAnsi="Century Gothic"/>
          <w:b w:val="0"/>
          <w:sz w:val="24"/>
          <w:szCs w:val="24"/>
          <w:lang w:val="es-MX"/>
        </w:rPr>
        <w:t xml:space="preserve"> del orden día corresponde a los Asuntos Varios.</w:t>
      </w:r>
    </w:p>
    <w:p w:rsidR="00700E63" w:rsidRDefault="00700E63" w:rsidP="001606E7">
      <w:pPr>
        <w:pStyle w:val="Textosinformato"/>
        <w:rPr>
          <w:szCs w:val="24"/>
        </w:rPr>
      </w:pPr>
    </w:p>
    <w:p w:rsidR="00225E55" w:rsidRPr="00B339E5" w:rsidRDefault="00225E55" w:rsidP="001606E7">
      <w:pPr>
        <w:pStyle w:val="Textosinformato"/>
        <w:rPr>
          <w:szCs w:val="24"/>
        </w:rPr>
      </w:pPr>
    </w:p>
    <w:p w:rsidR="001606E7" w:rsidRDefault="00246D6B" w:rsidP="002717EA">
      <w:pPr>
        <w:tabs>
          <w:tab w:val="left" w:pos="4678"/>
        </w:tabs>
        <w:autoSpaceDE w:val="0"/>
        <w:autoSpaceDN w:val="0"/>
        <w:spacing w:after="0" w:line="240" w:lineRule="auto"/>
        <w:jc w:val="both"/>
        <w:rPr>
          <w:rFonts w:ascii="Century Gothic" w:hAnsi="Century Gothic" w:cs="Arial"/>
          <w:sz w:val="24"/>
          <w:szCs w:val="24"/>
        </w:rPr>
      </w:pPr>
      <w:r>
        <w:rPr>
          <w:rFonts w:ascii="Century Gothic" w:hAnsi="Century Gothic" w:cs="Arial"/>
          <w:b/>
          <w:sz w:val="24"/>
          <w:szCs w:val="24"/>
          <w:lang w:val="es-ES"/>
        </w:rPr>
        <w:t>3</w:t>
      </w:r>
      <w:r w:rsidR="001606E7">
        <w:rPr>
          <w:rFonts w:ascii="Century Gothic" w:hAnsi="Century Gothic" w:cs="Arial"/>
          <w:b/>
          <w:sz w:val="24"/>
          <w:szCs w:val="24"/>
        </w:rPr>
        <w:t>.1</w:t>
      </w:r>
      <w:r w:rsidR="001606E7" w:rsidRPr="000B747F">
        <w:rPr>
          <w:rFonts w:ascii="Century Gothic" w:hAnsi="Century Gothic" w:cs="Arial"/>
          <w:b/>
          <w:sz w:val="24"/>
          <w:szCs w:val="24"/>
        </w:rPr>
        <w:t xml:space="preserve"> </w:t>
      </w:r>
      <w:r w:rsidR="001606E7" w:rsidRPr="008A2A29">
        <w:rPr>
          <w:rFonts w:ascii="Century Gothic" w:hAnsi="Century Gothic" w:cs="Arial"/>
          <w:sz w:val="24"/>
          <w:szCs w:val="24"/>
        </w:rPr>
        <w:t xml:space="preserve">En uso de la voz el </w:t>
      </w:r>
      <w:r w:rsidR="001606E7" w:rsidRPr="000B747F">
        <w:rPr>
          <w:rFonts w:ascii="Century Gothic" w:hAnsi="Century Gothic" w:cs="Arial"/>
          <w:b/>
          <w:sz w:val="24"/>
          <w:szCs w:val="24"/>
        </w:rPr>
        <w:t>Secretario General de Acuerdos:</w:t>
      </w:r>
      <w:r w:rsidR="001606E7">
        <w:rPr>
          <w:rFonts w:ascii="Century Gothic" w:hAnsi="Century Gothic" w:cs="Arial"/>
          <w:b/>
          <w:sz w:val="24"/>
          <w:szCs w:val="24"/>
        </w:rPr>
        <w:t xml:space="preserve"> </w:t>
      </w:r>
      <w:r w:rsidR="001606E7">
        <w:rPr>
          <w:rFonts w:ascii="Century Gothic" w:hAnsi="Century Gothic" w:cs="Arial"/>
          <w:sz w:val="24"/>
          <w:szCs w:val="24"/>
        </w:rPr>
        <w:t xml:space="preserve">Doy cuenta del oficio </w:t>
      </w:r>
      <w:r w:rsidR="001606E7" w:rsidRPr="00D322D2">
        <w:rPr>
          <w:rFonts w:ascii="Century Gothic" w:hAnsi="Century Gothic" w:cs="Arial"/>
          <w:sz w:val="24"/>
          <w:szCs w:val="24"/>
        </w:rPr>
        <w:t xml:space="preserve">que suscribe el Magistrado </w:t>
      </w:r>
      <w:r w:rsidR="002717EA">
        <w:rPr>
          <w:rFonts w:ascii="Century Gothic" w:hAnsi="Century Gothic" w:cs="Arial"/>
          <w:sz w:val="24"/>
          <w:szCs w:val="24"/>
        </w:rPr>
        <w:t>Alberto Barba Gómez</w:t>
      </w:r>
      <w:r w:rsidR="001606E7" w:rsidRPr="00D322D2">
        <w:rPr>
          <w:rFonts w:ascii="Century Gothic" w:hAnsi="Century Gothic" w:cs="Arial"/>
          <w:sz w:val="24"/>
          <w:szCs w:val="24"/>
        </w:rPr>
        <w:t xml:space="preserve">, mediante el cual solicita licencia para ausentarse de sus labores los días </w:t>
      </w:r>
      <w:r>
        <w:rPr>
          <w:rFonts w:ascii="Century Gothic" w:hAnsi="Century Gothic" w:cs="Arial"/>
          <w:sz w:val="24"/>
          <w:szCs w:val="24"/>
        </w:rPr>
        <w:t>veinticuatro, veinticinco, veintiséis, veintisiete y treinta de octubre</w:t>
      </w:r>
      <w:r w:rsidR="001606E7" w:rsidRPr="00D322D2">
        <w:rPr>
          <w:rFonts w:ascii="Century Gothic" w:hAnsi="Century Gothic" w:cs="Arial"/>
          <w:sz w:val="24"/>
          <w:szCs w:val="24"/>
        </w:rPr>
        <w:t xml:space="preserve"> del año en curso, para atender asuntos de carácter personal</w:t>
      </w:r>
      <w:r w:rsidR="001606E7">
        <w:rPr>
          <w:rFonts w:ascii="Century Gothic" w:hAnsi="Century Gothic" w:cs="Arial"/>
          <w:sz w:val="24"/>
          <w:szCs w:val="24"/>
        </w:rPr>
        <w:t>.</w:t>
      </w:r>
    </w:p>
    <w:p w:rsidR="002717EA" w:rsidRDefault="002717EA" w:rsidP="002717EA">
      <w:pPr>
        <w:tabs>
          <w:tab w:val="left" w:pos="4678"/>
        </w:tabs>
        <w:autoSpaceDE w:val="0"/>
        <w:autoSpaceDN w:val="0"/>
        <w:spacing w:after="0" w:line="240" w:lineRule="auto"/>
        <w:jc w:val="both"/>
        <w:rPr>
          <w:rFonts w:ascii="Century Gothic" w:hAnsi="Century Gothic" w:cs="Arial"/>
          <w:sz w:val="24"/>
          <w:szCs w:val="24"/>
        </w:rPr>
      </w:pPr>
    </w:p>
    <w:p w:rsidR="001606E7" w:rsidRDefault="002717EA" w:rsidP="002717EA">
      <w:pPr>
        <w:tabs>
          <w:tab w:val="left" w:pos="4678"/>
        </w:tabs>
        <w:autoSpaceDE w:val="0"/>
        <w:autoSpaceDN w:val="0"/>
        <w:spacing w:after="0" w:line="240" w:lineRule="auto"/>
        <w:jc w:val="both"/>
        <w:rPr>
          <w:rFonts w:ascii="Century Gothic" w:hAnsi="Century Gothic" w:cs="Arial"/>
          <w:sz w:val="24"/>
          <w:szCs w:val="24"/>
        </w:rPr>
      </w:pPr>
      <w:r>
        <w:rPr>
          <w:rFonts w:ascii="Century Gothic" w:hAnsi="Century Gothic" w:cs="Arial"/>
          <w:sz w:val="24"/>
          <w:szCs w:val="24"/>
        </w:rPr>
        <w:t>En uso de la voz el</w:t>
      </w:r>
      <w:r w:rsidR="001606E7">
        <w:rPr>
          <w:rFonts w:ascii="Century Gothic" w:hAnsi="Century Gothic" w:cs="Arial"/>
          <w:sz w:val="24"/>
          <w:szCs w:val="24"/>
        </w:rPr>
        <w:t xml:space="preserve"> </w:t>
      </w:r>
      <w:r>
        <w:rPr>
          <w:rFonts w:ascii="Century Gothic" w:hAnsi="Century Gothic" w:cs="Arial"/>
          <w:b/>
          <w:sz w:val="24"/>
          <w:szCs w:val="24"/>
        </w:rPr>
        <w:t>Magistrado Presidente en funciones</w:t>
      </w:r>
      <w:r w:rsidR="001606E7" w:rsidRPr="00D90204">
        <w:rPr>
          <w:rFonts w:ascii="Century Gothic" w:hAnsi="Century Gothic" w:cs="Arial"/>
          <w:b/>
          <w:sz w:val="24"/>
          <w:szCs w:val="24"/>
        </w:rPr>
        <w:t>:</w:t>
      </w:r>
      <w:r w:rsidR="001606E7">
        <w:rPr>
          <w:rFonts w:ascii="Century Gothic" w:hAnsi="Century Gothic" w:cs="Arial"/>
          <w:sz w:val="24"/>
          <w:szCs w:val="24"/>
        </w:rPr>
        <w:t xml:space="preserve"> </w:t>
      </w:r>
      <w:r w:rsidR="001606E7" w:rsidRPr="009B680F">
        <w:rPr>
          <w:rFonts w:ascii="Century Gothic" w:hAnsi="Century Gothic" w:cs="Arial"/>
          <w:sz w:val="24"/>
          <w:szCs w:val="24"/>
        </w:rPr>
        <w:t xml:space="preserve">La propuesta de la Presidencia es para que se </w:t>
      </w:r>
      <w:r w:rsidR="001606E7">
        <w:rPr>
          <w:rFonts w:ascii="Century Gothic" w:hAnsi="Century Gothic" w:cs="Arial"/>
          <w:sz w:val="24"/>
          <w:szCs w:val="24"/>
        </w:rPr>
        <w:t xml:space="preserve">otorgue la licencia solicitada por el </w:t>
      </w:r>
      <w:r>
        <w:rPr>
          <w:rFonts w:ascii="Century Gothic" w:hAnsi="Century Gothic" w:cs="Arial"/>
          <w:sz w:val="24"/>
          <w:szCs w:val="24"/>
        </w:rPr>
        <w:t>Magistrado Titular de la Sexta</w:t>
      </w:r>
      <w:r w:rsidR="001606E7" w:rsidRPr="009B680F">
        <w:rPr>
          <w:rFonts w:ascii="Century Gothic" w:hAnsi="Century Gothic" w:cs="Arial"/>
          <w:sz w:val="24"/>
          <w:szCs w:val="24"/>
        </w:rPr>
        <w:t xml:space="preserve"> Sala </w:t>
      </w:r>
      <w:r w:rsidR="001606E7">
        <w:rPr>
          <w:rFonts w:ascii="Century Gothic" w:hAnsi="Century Gothic" w:cs="Arial"/>
          <w:sz w:val="24"/>
          <w:szCs w:val="24"/>
        </w:rPr>
        <w:t>Unitaria, nos toma la votación S</w:t>
      </w:r>
      <w:r w:rsidR="001606E7" w:rsidRPr="009B680F">
        <w:rPr>
          <w:rFonts w:ascii="Century Gothic" w:hAnsi="Century Gothic" w:cs="Arial"/>
          <w:sz w:val="24"/>
          <w:szCs w:val="24"/>
        </w:rPr>
        <w:t>ecretario por favor</w:t>
      </w:r>
      <w:r w:rsidR="001606E7">
        <w:rPr>
          <w:rFonts w:ascii="Century Gothic" w:hAnsi="Century Gothic" w:cs="Arial"/>
          <w:sz w:val="24"/>
          <w:szCs w:val="24"/>
        </w:rPr>
        <w:t xml:space="preserve">.   </w:t>
      </w:r>
    </w:p>
    <w:p w:rsidR="002717EA" w:rsidRPr="002717EA" w:rsidRDefault="002717EA" w:rsidP="002717EA">
      <w:pPr>
        <w:tabs>
          <w:tab w:val="left" w:pos="4678"/>
        </w:tabs>
        <w:autoSpaceDE w:val="0"/>
        <w:autoSpaceDN w:val="0"/>
        <w:spacing w:after="0" w:line="240" w:lineRule="auto"/>
        <w:jc w:val="both"/>
        <w:rPr>
          <w:rFonts w:ascii="Century Gothic" w:hAnsi="Century Gothic" w:cs="Arial"/>
          <w:sz w:val="24"/>
          <w:szCs w:val="24"/>
        </w:rPr>
      </w:pPr>
    </w:p>
    <w:p w:rsidR="001606E7" w:rsidRPr="008A2A29" w:rsidRDefault="001606E7" w:rsidP="001606E7">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sidR="002717EA">
        <w:rPr>
          <w:szCs w:val="24"/>
          <w:lang w:val="es-MX"/>
        </w:rPr>
        <w:t>nte</w:t>
      </w:r>
      <w:r>
        <w:rPr>
          <w:szCs w:val="24"/>
          <w:lang w:val="es-MX"/>
        </w:rPr>
        <w:t>.</w:t>
      </w:r>
      <w:r w:rsidRPr="008A2A29">
        <w:rPr>
          <w:szCs w:val="24"/>
          <w:lang w:val="es-MX"/>
        </w:rPr>
        <w:t xml:space="preserve"> </w:t>
      </w:r>
    </w:p>
    <w:p w:rsidR="001606E7" w:rsidRPr="008A2A29" w:rsidRDefault="001606E7" w:rsidP="001606E7">
      <w:pPr>
        <w:pStyle w:val="Textosinformato"/>
        <w:rPr>
          <w:szCs w:val="24"/>
          <w:lang w:val="es-MX"/>
        </w:rPr>
      </w:pPr>
    </w:p>
    <w:p w:rsidR="002717EA" w:rsidRPr="00B339E5" w:rsidRDefault="002717EA" w:rsidP="002717E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717EA" w:rsidRPr="00B339E5" w:rsidRDefault="002717EA" w:rsidP="002717E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w:t>
      </w:r>
      <w:r w:rsidR="00246D6B">
        <w:rPr>
          <w:rFonts w:ascii="Century Gothic" w:eastAsia="Times New Roman" w:hAnsi="Century Gothic" w:cs="Verdana"/>
          <w:sz w:val="24"/>
          <w:szCs w:val="24"/>
          <w:lang w:val="es-ES" w:eastAsia="es-ES"/>
        </w:rPr>
        <w:t>HELIO PARTIDA MONROY</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p>
    <w:p w:rsidR="002717EA" w:rsidRPr="00B339E5" w:rsidRDefault="002717EA" w:rsidP="002717E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1606E7" w:rsidRPr="008A2A29" w:rsidRDefault="001606E7" w:rsidP="001606E7">
      <w:pPr>
        <w:pStyle w:val="Textosinformato"/>
        <w:rPr>
          <w:szCs w:val="24"/>
        </w:rPr>
      </w:pPr>
    </w:p>
    <w:p w:rsidR="001606E7" w:rsidRDefault="001606E7" w:rsidP="002717EA">
      <w:pPr>
        <w:pStyle w:val="Textosinformato"/>
        <w:rPr>
          <w:szCs w:val="24"/>
        </w:rPr>
      </w:pPr>
      <w:r w:rsidRPr="008A2A29">
        <w:rPr>
          <w:szCs w:val="24"/>
        </w:rPr>
        <w:t>Registrada la votación por parte del Secretario General de Acuerdos, se emite el siguiente punto de acuerdo:</w:t>
      </w:r>
    </w:p>
    <w:p w:rsidR="002717EA" w:rsidRPr="008A2A29" w:rsidRDefault="002717EA" w:rsidP="002717EA">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06E7" w:rsidRPr="00797023" w:rsidTr="003B155B">
        <w:tc>
          <w:tcPr>
            <w:tcW w:w="9214" w:type="dxa"/>
            <w:shd w:val="clear" w:color="auto" w:fill="auto"/>
          </w:tcPr>
          <w:p w:rsidR="001606E7" w:rsidRPr="00797023" w:rsidRDefault="001606E7" w:rsidP="002717EA">
            <w:pPr>
              <w:autoSpaceDE w:val="0"/>
              <w:autoSpaceDN w:val="0"/>
              <w:spacing w:line="240" w:lineRule="auto"/>
              <w:jc w:val="both"/>
              <w:rPr>
                <w:rFonts w:ascii="Century Gothic" w:eastAsia="Calibri" w:hAnsi="Century Gothic" w:cs="Verdana"/>
                <w:sz w:val="24"/>
                <w:szCs w:val="24"/>
              </w:rPr>
            </w:pPr>
            <w:r>
              <w:rPr>
                <w:rFonts w:ascii="Century Gothic" w:eastAsia="Calibri" w:hAnsi="Century Gothic" w:cs="Verdana"/>
                <w:b/>
                <w:sz w:val="24"/>
                <w:szCs w:val="24"/>
              </w:rPr>
              <w:t>A</w:t>
            </w:r>
            <w:r w:rsidR="002717EA">
              <w:rPr>
                <w:rFonts w:ascii="Century Gothic" w:eastAsia="Calibri" w:hAnsi="Century Gothic" w:cs="Verdana"/>
                <w:b/>
                <w:sz w:val="24"/>
                <w:szCs w:val="24"/>
              </w:rPr>
              <w:t>CU/SS/0</w:t>
            </w:r>
            <w:r w:rsidR="00246D6B">
              <w:rPr>
                <w:rFonts w:ascii="Century Gothic" w:eastAsia="Calibri" w:hAnsi="Century Gothic" w:cs="Verdana"/>
                <w:b/>
                <w:sz w:val="24"/>
                <w:szCs w:val="24"/>
              </w:rPr>
              <w:t>2</w:t>
            </w:r>
            <w:r w:rsidR="002717EA">
              <w:rPr>
                <w:rFonts w:ascii="Century Gothic" w:eastAsia="Calibri" w:hAnsi="Century Gothic" w:cs="Verdana"/>
                <w:b/>
                <w:sz w:val="24"/>
                <w:szCs w:val="24"/>
              </w:rPr>
              <w:t>/</w:t>
            </w:r>
            <w:r w:rsidR="00246D6B">
              <w:rPr>
                <w:rFonts w:ascii="Century Gothic" w:eastAsia="Calibri" w:hAnsi="Century Gothic" w:cs="Verdana"/>
                <w:b/>
                <w:sz w:val="24"/>
                <w:szCs w:val="24"/>
              </w:rPr>
              <w:t>81</w:t>
            </w:r>
            <w:r w:rsidR="002717EA">
              <w:rPr>
                <w:rFonts w:ascii="Century Gothic" w:eastAsia="Calibri" w:hAnsi="Century Gothic" w:cs="Verdana"/>
                <w:b/>
                <w:sz w:val="24"/>
                <w:szCs w:val="24"/>
              </w:rPr>
              <w:t>/E</w:t>
            </w:r>
            <w:r w:rsidRPr="00797023">
              <w:rPr>
                <w:rFonts w:ascii="Century Gothic" w:eastAsia="Calibri" w:hAnsi="Century Gothic" w:cs="Verdana"/>
                <w:b/>
                <w:sz w:val="24"/>
                <w:szCs w:val="24"/>
              </w:rPr>
              <w:t xml:space="preserve">/2023. </w:t>
            </w:r>
            <w:r w:rsidRPr="00797023">
              <w:rPr>
                <w:rFonts w:ascii="Century Gothic" w:eastAsia="Calibri" w:hAnsi="Century Gothic"/>
                <w:sz w:val="24"/>
                <w:szCs w:val="24"/>
              </w:rPr>
              <w:t xml:space="preserve">Con fundamento en lo dispuesto por el artículo 8 numeral 1 fracción V de la Ley Orgánica del Tribunal de Justicia Administrativa del Estado de Jalisco, por unanimidad de votos de los </w:t>
            </w:r>
            <w:r w:rsidR="002717EA" w:rsidRPr="002717EA">
              <w:rPr>
                <w:rFonts w:ascii="Century Gothic" w:eastAsia="Calibri" w:hAnsi="Century Gothic"/>
                <w:sz w:val="24"/>
                <w:szCs w:val="24"/>
              </w:rPr>
              <w:t xml:space="preserve">Magistrados José Ramón Jiménez Gutiérrez y Avelino Bravo Cacho, así como el Secretario Proyectista </w:t>
            </w:r>
            <w:r w:rsidR="00246D6B">
              <w:rPr>
                <w:rFonts w:ascii="Century Gothic" w:eastAsia="Calibri" w:hAnsi="Century Gothic"/>
                <w:sz w:val="24"/>
                <w:szCs w:val="24"/>
              </w:rPr>
              <w:t>Helio Partida Monroy</w:t>
            </w:r>
            <w:r w:rsidRPr="00797023">
              <w:rPr>
                <w:rFonts w:ascii="Century Gothic" w:eastAsia="Calibri" w:hAnsi="Century Gothic"/>
                <w:sz w:val="24"/>
                <w:szCs w:val="24"/>
              </w:rPr>
              <w:t xml:space="preserve">, determinaron aprobar la licencia económica solicitada por el Magistrado </w:t>
            </w:r>
            <w:r w:rsidR="002717EA">
              <w:rPr>
                <w:rFonts w:ascii="Century Gothic" w:eastAsia="Calibri" w:hAnsi="Century Gothic"/>
                <w:sz w:val="24"/>
                <w:szCs w:val="24"/>
              </w:rPr>
              <w:t>Alberto Barba Gómez</w:t>
            </w:r>
            <w:r w:rsidRPr="00797023">
              <w:rPr>
                <w:rFonts w:ascii="Century Gothic" w:eastAsia="Calibri" w:hAnsi="Century Gothic"/>
                <w:sz w:val="24"/>
                <w:szCs w:val="24"/>
              </w:rPr>
              <w:t xml:space="preserve">, para ausentarse de sus labores los </w:t>
            </w:r>
            <w:r w:rsidR="002717EA">
              <w:rPr>
                <w:rFonts w:ascii="Century Gothic" w:eastAsia="Calibri" w:hAnsi="Century Gothic"/>
                <w:sz w:val="24"/>
                <w:szCs w:val="24"/>
              </w:rPr>
              <w:t xml:space="preserve">días </w:t>
            </w:r>
            <w:r w:rsidR="00246D6B">
              <w:rPr>
                <w:rFonts w:ascii="Century Gothic" w:hAnsi="Century Gothic" w:cs="Arial"/>
                <w:sz w:val="24"/>
                <w:szCs w:val="24"/>
              </w:rPr>
              <w:t>veinticuatro, veinticinco, veintiséis, veintisiete y treinta de octubre</w:t>
            </w:r>
            <w:r w:rsidR="00246D6B" w:rsidRPr="00D322D2">
              <w:rPr>
                <w:rFonts w:ascii="Century Gothic" w:hAnsi="Century Gothic" w:cs="Arial"/>
                <w:sz w:val="24"/>
                <w:szCs w:val="24"/>
              </w:rPr>
              <w:t xml:space="preserve"> </w:t>
            </w:r>
            <w:r w:rsidRPr="00797023">
              <w:rPr>
                <w:rFonts w:ascii="Century Gothic" w:eastAsia="Calibri" w:hAnsi="Century Gothic"/>
                <w:sz w:val="24"/>
                <w:szCs w:val="24"/>
              </w:rPr>
              <w:t>del año en curso. Comuníquese lo anterior al Magistrado señalado para los efectos administrativos a que haya lugar, sin que se emita acuerdo de suplencia, toda vez que en la Primera Sesión Ordinaria de esta Sala Superior se designó a</w:t>
            </w:r>
            <w:r w:rsidR="00284D41">
              <w:rPr>
                <w:rFonts w:ascii="Century Gothic" w:eastAsia="Calibri" w:hAnsi="Century Gothic"/>
                <w:sz w:val="24"/>
                <w:szCs w:val="24"/>
              </w:rPr>
              <w:t xml:space="preserve"> </w:t>
            </w:r>
            <w:r w:rsidRPr="00797023">
              <w:rPr>
                <w:rFonts w:ascii="Century Gothic" w:eastAsia="Calibri" w:hAnsi="Century Gothic"/>
                <w:sz w:val="24"/>
                <w:szCs w:val="24"/>
              </w:rPr>
              <w:t>l</w:t>
            </w:r>
            <w:r w:rsidR="00284D41">
              <w:rPr>
                <w:rFonts w:ascii="Century Gothic" w:eastAsia="Calibri" w:hAnsi="Century Gothic"/>
                <w:sz w:val="24"/>
                <w:szCs w:val="24"/>
              </w:rPr>
              <w:t>a</w:t>
            </w:r>
            <w:r w:rsidRPr="00797023">
              <w:rPr>
                <w:rFonts w:ascii="Century Gothic" w:eastAsia="Calibri" w:hAnsi="Century Gothic"/>
                <w:sz w:val="24"/>
                <w:szCs w:val="24"/>
              </w:rPr>
              <w:t xml:space="preserve"> Licenciada </w:t>
            </w:r>
            <w:r w:rsidR="00284D41">
              <w:rPr>
                <w:rFonts w:ascii="Century Gothic" w:eastAsia="Calibri" w:hAnsi="Century Gothic"/>
                <w:sz w:val="24"/>
                <w:szCs w:val="24"/>
              </w:rPr>
              <w:t>Ana</w:t>
            </w:r>
            <w:r w:rsidR="002717EA">
              <w:rPr>
                <w:rFonts w:ascii="Century Gothic" w:eastAsia="Calibri" w:hAnsi="Century Gothic"/>
                <w:sz w:val="24"/>
                <w:szCs w:val="24"/>
              </w:rPr>
              <w:t xml:space="preserve"> Lourdes </w:t>
            </w:r>
            <w:r w:rsidR="00284D41">
              <w:rPr>
                <w:rFonts w:ascii="Century Gothic" w:eastAsia="Calibri" w:hAnsi="Century Gothic"/>
                <w:sz w:val="24"/>
                <w:szCs w:val="24"/>
              </w:rPr>
              <w:t>López</w:t>
            </w:r>
            <w:r w:rsidR="002717EA">
              <w:rPr>
                <w:rFonts w:ascii="Century Gothic" w:eastAsia="Calibri" w:hAnsi="Century Gothic"/>
                <w:sz w:val="24"/>
                <w:szCs w:val="24"/>
              </w:rPr>
              <w:t xml:space="preserve"> Ordoñez</w:t>
            </w:r>
            <w:r w:rsidRPr="00797023">
              <w:rPr>
                <w:rFonts w:ascii="Century Gothic" w:eastAsia="Calibri" w:hAnsi="Century Gothic"/>
                <w:sz w:val="24"/>
                <w:szCs w:val="24"/>
              </w:rPr>
              <w:t>, para que supla al referido Magistrado en sus ausencias por este año</w:t>
            </w:r>
            <w:r w:rsidRPr="00797023">
              <w:rPr>
                <w:rFonts w:ascii="Century Gothic" w:eastAsia="Calibri" w:hAnsi="Century Gothic" w:cs="Verdana"/>
                <w:sz w:val="24"/>
                <w:szCs w:val="24"/>
              </w:rPr>
              <w:t xml:space="preserve">.  </w:t>
            </w:r>
          </w:p>
        </w:tc>
      </w:tr>
    </w:tbl>
    <w:p w:rsidR="00225E55" w:rsidRDefault="00225E55" w:rsidP="00225E55">
      <w:pPr>
        <w:spacing w:after="0" w:line="240" w:lineRule="auto"/>
        <w:jc w:val="both"/>
        <w:rPr>
          <w:rFonts w:ascii="Century Gothic" w:eastAsia="Times New Roman" w:hAnsi="Century Gothic" w:cs="Times New Roman"/>
          <w:sz w:val="24"/>
          <w:szCs w:val="24"/>
          <w:lang w:eastAsia="es-ES"/>
        </w:rPr>
      </w:pPr>
    </w:p>
    <w:p w:rsidR="00225E55" w:rsidRDefault="00225E55" w:rsidP="00225E55">
      <w:pPr>
        <w:spacing w:after="0" w:line="240" w:lineRule="auto"/>
        <w:jc w:val="both"/>
        <w:rPr>
          <w:rFonts w:ascii="Century Gothic" w:eastAsia="Times New Roman" w:hAnsi="Century Gothic" w:cs="Times New Roman"/>
          <w:sz w:val="24"/>
          <w:szCs w:val="24"/>
          <w:lang w:eastAsia="es-ES"/>
        </w:rPr>
      </w:pPr>
    </w:p>
    <w:p w:rsidR="00225E55" w:rsidRDefault="00225E55" w:rsidP="00225E55">
      <w:pPr>
        <w:spacing w:after="0" w:line="240" w:lineRule="auto"/>
        <w:jc w:val="both"/>
        <w:rPr>
          <w:rFonts w:ascii="Century Gothic" w:eastAsia="Times New Roman" w:hAnsi="Century Gothic" w:cs="Times New Roman"/>
          <w:bCs/>
          <w:sz w:val="24"/>
          <w:szCs w:val="24"/>
          <w:lang w:eastAsia="es-ES"/>
        </w:rPr>
      </w:pPr>
      <w:r w:rsidRPr="00225E55">
        <w:rPr>
          <w:rFonts w:ascii="Century Gothic" w:eastAsia="Times New Roman" w:hAnsi="Century Gothic" w:cs="Times New Roman"/>
          <w:b/>
          <w:sz w:val="24"/>
          <w:szCs w:val="24"/>
          <w:lang w:eastAsia="es-ES"/>
        </w:rPr>
        <w:t>3.2</w:t>
      </w:r>
      <w:r>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sz w:val="24"/>
          <w:szCs w:val="24"/>
          <w:lang w:eastAsia="es-ES"/>
        </w:rPr>
        <w:t xml:space="preserve">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Pr>
          <w:rFonts w:ascii="Century Gothic" w:eastAsia="Times New Roman" w:hAnsi="Century Gothic" w:cs="Times New Roman"/>
          <w:bCs/>
          <w:sz w:val="24"/>
          <w:szCs w:val="24"/>
          <w:lang w:eastAsia="es-ES"/>
        </w:rPr>
        <w:t>Doy cuenta del oficio</w:t>
      </w:r>
      <w:r w:rsidRPr="004E4538">
        <w:rPr>
          <w:rFonts w:ascii="Century Gothic" w:eastAsia="Times New Roman" w:hAnsi="Century Gothic" w:cs="Times New Roman"/>
          <w:bCs/>
          <w:sz w:val="24"/>
          <w:szCs w:val="24"/>
          <w:lang w:eastAsia="es-ES"/>
        </w:rPr>
        <w:t xml:space="preserve"> que remite el Magistrado Armando García Estrada,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w:t>
      </w:r>
      <w:r>
        <w:rPr>
          <w:rFonts w:ascii="Century Gothic" w:eastAsia="Times New Roman" w:hAnsi="Century Gothic" w:cs="Times New Roman"/>
          <w:bCs/>
          <w:sz w:val="24"/>
          <w:szCs w:val="24"/>
          <w:lang w:eastAsia="es-ES"/>
        </w:rPr>
        <w:t>a Sala Unitaria, mediante el cua</w:t>
      </w:r>
      <w:r w:rsidRPr="004E4538">
        <w:rPr>
          <w:rFonts w:ascii="Century Gothic" w:eastAsia="Times New Roman" w:hAnsi="Century Gothic" w:cs="Times New Roman"/>
          <w:bCs/>
          <w:sz w:val="24"/>
          <w:szCs w:val="24"/>
          <w:lang w:eastAsia="es-ES"/>
        </w:rPr>
        <w:t>l soli</w:t>
      </w:r>
      <w:r>
        <w:rPr>
          <w:rFonts w:ascii="Century Gothic" w:eastAsia="Times New Roman" w:hAnsi="Century Gothic" w:cs="Times New Roman"/>
          <w:bCs/>
          <w:sz w:val="24"/>
          <w:szCs w:val="24"/>
          <w:lang w:eastAsia="es-ES"/>
        </w:rPr>
        <w:t>cita se le excuse de conocer del juicio administrativo IV-</w:t>
      </w:r>
      <w:r>
        <w:rPr>
          <w:rFonts w:ascii="Century Gothic" w:eastAsia="Times New Roman" w:hAnsi="Century Gothic" w:cs="Times New Roman"/>
          <w:bCs/>
          <w:sz w:val="24"/>
          <w:szCs w:val="24"/>
          <w:lang w:eastAsia="es-ES"/>
        </w:rPr>
        <w:t>3957</w:t>
      </w:r>
      <w:r>
        <w:rPr>
          <w:rFonts w:ascii="Century Gothic" w:eastAsia="Times New Roman" w:hAnsi="Century Gothic" w:cs="Times New Roman"/>
          <w:bCs/>
          <w:sz w:val="24"/>
          <w:szCs w:val="24"/>
          <w:lang w:eastAsia="es-ES"/>
        </w:rPr>
        <w:t>/202</w:t>
      </w:r>
      <w:r>
        <w:rPr>
          <w:rFonts w:ascii="Century Gothic" w:eastAsia="Times New Roman" w:hAnsi="Century Gothic" w:cs="Times New Roman"/>
          <w:bCs/>
          <w:sz w:val="24"/>
          <w:szCs w:val="24"/>
          <w:lang w:eastAsia="es-ES"/>
        </w:rPr>
        <w:t>3</w:t>
      </w:r>
      <w:r>
        <w:rPr>
          <w:rFonts w:ascii="Century Gothic" w:eastAsia="Times New Roman" w:hAnsi="Century Gothic" w:cs="Times New Roman"/>
          <w:bCs/>
          <w:sz w:val="24"/>
          <w:szCs w:val="24"/>
          <w:lang w:eastAsia="es-ES"/>
        </w:rPr>
        <w:t xml:space="preserve"> </w:t>
      </w:r>
      <w:r w:rsidRPr="004E4538">
        <w:rPr>
          <w:rFonts w:ascii="Century Gothic" w:eastAsia="Times New Roman" w:hAnsi="Century Gothic" w:cs="Times New Roman"/>
          <w:bCs/>
          <w:sz w:val="24"/>
          <w:szCs w:val="24"/>
          <w:lang w:eastAsia="es-ES"/>
        </w:rPr>
        <w:t>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 xml:space="preserve">e la causa de impedimento prevista en el artículo 21 fracción VII de la Ley de Justicia Administrativa del Estado, señalando dicho Magistrado que se excusa del conocimiento de la totalidad de asuntos donde intervenga como autoridades demandadas los funcionarios </w:t>
      </w:r>
      <w:r w:rsidRPr="004E4538">
        <w:rPr>
          <w:rFonts w:ascii="Century Gothic" w:eastAsia="Times New Roman" w:hAnsi="Century Gothic" w:cs="Times New Roman"/>
          <w:bCs/>
          <w:sz w:val="24"/>
          <w:szCs w:val="24"/>
          <w:lang w:eastAsia="es-ES"/>
        </w:rPr>
        <w:lastRenderedPageBreak/>
        <w:t>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w:t>
      </w:r>
    </w:p>
    <w:p w:rsidR="00225E55" w:rsidRPr="004E4538" w:rsidRDefault="00225E55" w:rsidP="00225E55">
      <w:pPr>
        <w:spacing w:after="0" w:line="240" w:lineRule="auto"/>
        <w:jc w:val="both"/>
        <w:rPr>
          <w:rFonts w:ascii="Century Gothic" w:eastAsia="Times New Roman" w:hAnsi="Century Gothic" w:cs="Times New Roman"/>
          <w:bCs/>
          <w:sz w:val="24"/>
          <w:szCs w:val="24"/>
          <w:lang w:eastAsia="es-ES"/>
        </w:rPr>
      </w:pPr>
    </w:p>
    <w:p w:rsidR="00225E55" w:rsidRPr="004E4538" w:rsidRDefault="00225E55" w:rsidP="00225E55">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w:t>
      </w:r>
      <w:r>
        <w:rPr>
          <w:rFonts w:ascii="Century Gothic" w:eastAsia="Times New Roman" w:hAnsi="Century Gothic" w:cs="Times New Roman"/>
          <w:bCs/>
          <w:sz w:val="24"/>
          <w:szCs w:val="24"/>
          <w:lang w:eastAsia="es-ES"/>
        </w:rPr>
        <w:t>el</w:t>
      </w:r>
      <w:r w:rsidRPr="004E4538">
        <w:rPr>
          <w:rFonts w:ascii="Century Gothic" w:eastAsia="Times New Roman" w:hAnsi="Century Gothic" w:cs="Times New Roman"/>
          <w:bCs/>
          <w:sz w:val="24"/>
          <w:szCs w:val="24"/>
          <w:lang w:eastAsia="es-ES"/>
        </w:rPr>
        <w:t xml:space="preserve"> </w:t>
      </w:r>
      <w:r w:rsidRPr="004E4538">
        <w:rPr>
          <w:rFonts w:ascii="Century Gothic" w:eastAsia="Times New Roman" w:hAnsi="Century Gothic" w:cs="Times New Roman"/>
          <w:b/>
          <w:bCs/>
          <w:sz w:val="24"/>
          <w:szCs w:val="24"/>
          <w:lang w:eastAsia="es-ES"/>
        </w:rPr>
        <w:t>Magistrad</w:t>
      </w:r>
      <w:r>
        <w:rPr>
          <w:rFonts w:ascii="Century Gothic" w:eastAsia="Times New Roman" w:hAnsi="Century Gothic" w:cs="Times New Roman"/>
          <w:b/>
          <w:bCs/>
          <w:sz w:val="24"/>
          <w:szCs w:val="24"/>
          <w:lang w:eastAsia="es-ES"/>
        </w:rPr>
        <w:t>o</w:t>
      </w:r>
      <w:r w:rsidRPr="004E4538">
        <w:rPr>
          <w:rFonts w:ascii="Century Gothic" w:eastAsia="Times New Roman" w:hAnsi="Century Gothic" w:cs="Times New Roman"/>
          <w:b/>
          <w:bCs/>
          <w:sz w:val="24"/>
          <w:szCs w:val="24"/>
          <w:lang w:eastAsia="es-ES"/>
        </w:rPr>
        <w:t xml:space="preserve"> President</w:t>
      </w:r>
      <w:r>
        <w:rPr>
          <w:rFonts w:ascii="Century Gothic" w:eastAsia="Times New Roman" w:hAnsi="Century Gothic" w:cs="Times New Roman"/>
          <w:b/>
          <w:bCs/>
          <w:sz w:val="24"/>
          <w:szCs w:val="24"/>
          <w:lang w:eastAsia="es-ES"/>
        </w:rPr>
        <w:t>e en funciones</w:t>
      </w:r>
      <w:r w:rsidRPr="004E4538">
        <w:rPr>
          <w:rFonts w:ascii="Century Gothic" w:eastAsia="Times New Roman" w:hAnsi="Century Gothic" w:cs="Times New Roman"/>
          <w:b/>
          <w:bCs/>
          <w:sz w:val="24"/>
          <w:szCs w:val="24"/>
          <w:lang w:eastAsia="es-ES"/>
        </w:rPr>
        <w:t xml:space="preserve">: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Pr>
          <w:rFonts w:ascii="Century Gothic" w:eastAsia="Times New Roman" w:hAnsi="Century Gothic" w:cs="Times New Roman"/>
          <w:bCs/>
          <w:sz w:val="24"/>
          <w:szCs w:val="24"/>
          <w:lang w:eastAsia="es-ES"/>
        </w:rPr>
        <w:t>a 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225E55" w:rsidRPr="004E4538" w:rsidRDefault="00225E55" w:rsidP="00225E55">
      <w:pPr>
        <w:spacing w:after="0" w:line="240" w:lineRule="auto"/>
        <w:jc w:val="both"/>
        <w:rPr>
          <w:rFonts w:ascii="Century Gothic" w:eastAsia="Times New Roman" w:hAnsi="Century Gothic" w:cs="Times New Roman"/>
          <w:bCs/>
          <w:sz w:val="24"/>
          <w:szCs w:val="24"/>
          <w:lang w:eastAsia="es-ES"/>
        </w:rPr>
      </w:pPr>
    </w:p>
    <w:p w:rsidR="00225E55" w:rsidRPr="004E4538" w:rsidRDefault="00225E55" w:rsidP="00225E55">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w:t>
      </w:r>
      <w:proofErr w:type="gramStart"/>
      <w:r w:rsidRPr="004E4538">
        <w:rPr>
          <w:rFonts w:ascii="Century Gothic" w:eastAsia="Times New Roman" w:hAnsi="Century Gothic" w:cs="Verdana"/>
          <w:sz w:val="24"/>
          <w:szCs w:val="24"/>
          <w:lang w:eastAsia="es-ES"/>
        </w:rPr>
        <w:t>President</w:t>
      </w:r>
      <w:r>
        <w:rPr>
          <w:rFonts w:ascii="Century Gothic" w:eastAsia="Times New Roman" w:hAnsi="Century Gothic" w:cs="Verdana"/>
          <w:sz w:val="24"/>
          <w:szCs w:val="24"/>
          <w:lang w:eastAsia="es-ES"/>
        </w:rPr>
        <w:t>e</w:t>
      </w:r>
      <w:proofErr w:type="gramEnd"/>
      <w:r w:rsidRPr="004E4538">
        <w:rPr>
          <w:rFonts w:ascii="Century Gothic" w:eastAsia="Times New Roman" w:hAnsi="Century Gothic" w:cs="Verdana"/>
          <w:sz w:val="24"/>
          <w:szCs w:val="24"/>
          <w:lang w:eastAsia="es-ES"/>
        </w:rPr>
        <w:t xml:space="preserve">: </w:t>
      </w:r>
    </w:p>
    <w:p w:rsidR="00225E55" w:rsidRPr="004E4538" w:rsidRDefault="00225E55" w:rsidP="00225E55">
      <w:pPr>
        <w:autoSpaceDE w:val="0"/>
        <w:autoSpaceDN w:val="0"/>
        <w:spacing w:after="0" w:line="240" w:lineRule="auto"/>
        <w:jc w:val="both"/>
        <w:rPr>
          <w:rFonts w:ascii="Century Gothic" w:eastAsia="Times New Roman" w:hAnsi="Century Gothic" w:cs="Verdana"/>
          <w:sz w:val="24"/>
          <w:szCs w:val="24"/>
          <w:lang w:eastAsia="es-ES"/>
        </w:rPr>
      </w:pPr>
    </w:p>
    <w:p w:rsidR="00225E55" w:rsidRPr="00B339E5" w:rsidRDefault="00225E55" w:rsidP="00225E5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25E55" w:rsidRPr="00B339E5" w:rsidRDefault="00225E55" w:rsidP="00225E5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HELIO PARTIDA MONROY</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p>
    <w:p w:rsidR="00225E55" w:rsidRPr="00B339E5" w:rsidRDefault="00225E55" w:rsidP="00225E5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25E55" w:rsidRPr="004E4538" w:rsidRDefault="00225E55" w:rsidP="00225E55">
      <w:pPr>
        <w:autoSpaceDE w:val="0"/>
        <w:autoSpaceDN w:val="0"/>
        <w:spacing w:after="0" w:line="240" w:lineRule="auto"/>
        <w:jc w:val="both"/>
        <w:rPr>
          <w:rFonts w:ascii="Century Gothic" w:eastAsia="Times New Roman" w:hAnsi="Century Gothic" w:cs="Verdana"/>
          <w:sz w:val="24"/>
          <w:szCs w:val="24"/>
          <w:lang w:val="es-ES" w:eastAsia="es-ES"/>
        </w:rPr>
      </w:pPr>
    </w:p>
    <w:p w:rsidR="00225E55" w:rsidRDefault="00225E55" w:rsidP="00225E5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25E55" w:rsidRPr="00BF39B6" w:rsidRDefault="00225E55" w:rsidP="00225E55">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25E55" w:rsidRPr="004E4538" w:rsidTr="00046530">
        <w:trPr>
          <w:trHeight w:val="3159"/>
        </w:trPr>
        <w:tc>
          <w:tcPr>
            <w:tcW w:w="8939" w:type="dxa"/>
            <w:shd w:val="clear" w:color="auto" w:fill="auto"/>
          </w:tcPr>
          <w:p w:rsidR="00225E55" w:rsidRPr="004E79E3" w:rsidRDefault="00225E55" w:rsidP="00046530">
            <w:pPr>
              <w:autoSpaceDE w:val="0"/>
              <w:autoSpaceDN w:val="0"/>
              <w:spacing w:line="240" w:lineRule="auto"/>
              <w:jc w:val="both"/>
              <w:rPr>
                <w:rFonts w:ascii="Century Gothic" w:eastAsia="Calibri" w:hAnsi="Century Gothic" w:cs="Arial"/>
                <w:sz w:val="24"/>
                <w:szCs w:val="24"/>
              </w:rPr>
            </w:pPr>
            <w:r w:rsidRPr="004E4538">
              <w:rPr>
                <w:rFonts w:ascii="Century Gothic" w:eastAsia="Calibri" w:hAnsi="Century Gothic" w:cs="Verdana"/>
                <w:b/>
                <w:sz w:val="24"/>
                <w:szCs w:val="24"/>
              </w:rPr>
              <w:t>ACU/SS/</w:t>
            </w:r>
            <w:r>
              <w:rPr>
                <w:rFonts w:ascii="Century Gothic" w:eastAsia="Calibri" w:hAnsi="Century Gothic" w:cs="Verdana"/>
                <w:b/>
                <w:sz w:val="24"/>
                <w:szCs w:val="24"/>
              </w:rPr>
              <w:t>03/</w:t>
            </w:r>
            <w:r>
              <w:rPr>
                <w:rFonts w:ascii="Century Gothic" w:eastAsia="Calibri" w:hAnsi="Century Gothic" w:cs="Verdana"/>
                <w:b/>
                <w:sz w:val="24"/>
                <w:szCs w:val="24"/>
              </w:rPr>
              <w:t>81</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w:t>
            </w:r>
            <w:r w:rsidRPr="00797023">
              <w:rPr>
                <w:rFonts w:ascii="Century Gothic" w:eastAsia="Calibri" w:hAnsi="Century Gothic"/>
                <w:sz w:val="24"/>
                <w:szCs w:val="24"/>
              </w:rPr>
              <w:t xml:space="preserve">los </w:t>
            </w:r>
            <w:r w:rsidRPr="002717EA">
              <w:rPr>
                <w:rFonts w:ascii="Century Gothic" w:eastAsia="Calibri" w:hAnsi="Century Gothic"/>
                <w:sz w:val="24"/>
                <w:szCs w:val="24"/>
              </w:rPr>
              <w:t xml:space="preserve">Magistrados José Ramón Jiménez Gutiérrez y Avelino Bravo Cacho, así como el Secretario Proyectista </w:t>
            </w:r>
            <w:r>
              <w:rPr>
                <w:rFonts w:ascii="Century Gothic" w:eastAsia="Calibri" w:hAnsi="Century Gothic"/>
                <w:sz w:val="24"/>
                <w:szCs w:val="24"/>
              </w:rPr>
              <w:t>Helio Partida Monroy</w:t>
            </w:r>
            <w:r>
              <w:rPr>
                <w:rFonts w:ascii="Century Gothic" w:eastAsia="Calibri" w:hAnsi="Century Gothic" w:cs="Arial"/>
                <w:sz w:val="24"/>
                <w:szCs w:val="24"/>
              </w:rPr>
              <w:t>, califican de legal la excusa presentada</w:t>
            </w:r>
            <w:r w:rsidRPr="004E4538">
              <w:rPr>
                <w:rFonts w:ascii="Century Gothic" w:eastAsia="Calibri" w:hAnsi="Century Gothic" w:cs="Arial"/>
                <w:sz w:val="24"/>
                <w:szCs w:val="24"/>
              </w:rPr>
              <w:t xml:space="preserve"> por el Magistrado Armando García </w:t>
            </w:r>
            <w:r>
              <w:rPr>
                <w:rFonts w:ascii="Century Gothic" w:eastAsia="Calibri" w:hAnsi="Century Gothic" w:cs="Arial"/>
                <w:sz w:val="24"/>
                <w:szCs w:val="24"/>
              </w:rPr>
              <w:t>Estrada, para conocer del Juicio Administrativo IV-</w:t>
            </w:r>
            <w:r>
              <w:rPr>
                <w:rFonts w:ascii="Century Gothic" w:eastAsia="Calibri" w:hAnsi="Century Gothic" w:cs="Arial"/>
                <w:sz w:val="24"/>
                <w:szCs w:val="24"/>
              </w:rPr>
              <w:t>3957</w:t>
            </w:r>
            <w:r>
              <w:rPr>
                <w:rFonts w:ascii="Century Gothic" w:eastAsia="Calibri" w:hAnsi="Century Gothic" w:cs="Arial"/>
                <w:sz w:val="24"/>
                <w:szCs w:val="24"/>
              </w:rPr>
              <w:t>/202</w:t>
            </w:r>
            <w:r>
              <w:rPr>
                <w:rFonts w:ascii="Century Gothic" w:eastAsia="Calibri" w:hAnsi="Century Gothic" w:cs="Arial"/>
                <w:sz w:val="24"/>
                <w:szCs w:val="24"/>
              </w:rPr>
              <w:t>3</w:t>
            </w:r>
            <w:r w:rsidRPr="004E4538">
              <w:rPr>
                <w:rFonts w:ascii="Century Gothic" w:eastAsia="Calibri" w:hAnsi="Century Gothic" w:cs="Arial"/>
                <w:sz w:val="24"/>
                <w:szCs w:val="24"/>
              </w:rPr>
              <w:t>, debiéndo</w:t>
            </w:r>
            <w:r>
              <w:rPr>
                <w:rFonts w:ascii="Century Gothic" w:eastAsia="Calibri" w:hAnsi="Century Gothic" w:cs="Arial"/>
                <w:sz w:val="24"/>
                <w:szCs w:val="24"/>
              </w:rPr>
              <w:t>se turnar de forma equitativa a las cinco S</w:t>
            </w:r>
            <w:r w:rsidRPr="004E4538">
              <w:rPr>
                <w:rFonts w:ascii="Century Gothic" w:eastAsia="Calibri" w:hAnsi="Century Gothic" w:cs="Arial"/>
                <w:sz w:val="24"/>
                <w:szCs w:val="24"/>
              </w:rPr>
              <w:t>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246D6B" w:rsidRDefault="00246D6B" w:rsidP="003A470F">
      <w:pPr>
        <w:pStyle w:val="Textosinformato"/>
        <w:rPr>
          <w:szCs w:val="24"/>
          <w:lang w:val="es-MX"/>
        </w:rPr>
      </w:pPr>
    </w:p>
    <w:p w:rsidR="00225E55" w:rsidRPr="002A6C67" w:rsidRDefault="00225E55" w:rsidP="003A470F">
      <w:pPr>
        <w:pStyle w:val="Textosinformato"/>
        <w:rPr>
          <w:szCs w:val="24"/>
          <w:lang w:val="es-MX"/>
        </w:rPr>
      </w:pPr>
    </w:p>
    <w:p w:rsidR="0039480D" w:rsidRPr="003A470F" w:rsidRDefault="00284D41" w:rsidP="003A470F">
      <w:pPr>
        <w:pStyle w:val="Textosinformato"/>
        <w:jc w:val="center"/>
        <w:rPr>
          <w:b/>
          <w:szCs w:val="24"/>
        </w:rPr>
      </w:pPr>
      <w:r>
        <w:rPr>
          <w:b/>
          <w:szCs w:val="24"/>
        </w:rPr>
        <w:t>- 6</w:t>
      </w:r>
      <w:r w:rsidR="003A470F" w:rsidRPr="00B339E5">
        <w:rPr>
          <w:b/>
          <w:szCs w:val="24"/>
        </w:rPr>
        <w:t xml:space="preserve"> -</w:t>
      </w:r>
    </w:p>
    <w:p w:rsidR="00EA769E" w:rsidRDefault="00EA769E" w:rsidP="00B27BA5">
      <w:pPr>
        <w:pStyle w:val="Sangradetextonormal"/>
        <w:ind w:left="0" w:firstLine="0"/>
        <w:jc w:val="both"/>
        <w:rPr>
          <w:b w:val="0"/>
          <w:szCs w:val="24"/>
          <w:lang w:val="es-ES"/>
        </w:rPr>
      </w:pPr>
    </w:p>
    <w:p w:rsidR="00225E55" w:rsidRPr="00851234" w:rsidRDefault="00225E55"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0B3BF5">
        <w:rPr>
          <w:rFonts w:ascii="Century Gothic" w:hAnsi="Century Gothic"/>
          <w:b w:val="0"/>
          <w:sz w:val="24"/>
          <w:szCs w:val="24"/>
          <w:lang w:val="es-MX"/>
        </w:rPr>
        <w:t>En uso de la voz el</w:t>
      </w:r>
      <w:r w:rsidRPr="00B339E5">
        <w:rPr>
          <w:rFonts w:ascii="Century Gothic" w:hAnsi="Century Gothic"/>
          <w:b w:val="0"/>
          <w:sz w:val="24"/>
          <w:szCs w:val="24"/>
          <w:lang w:val="es-MX"/>
        </w:rPr>
        <w:t xml:space="preserve"> </w:t>
      </w:r>
      <w:r w:rsidR="000B3BF5">
        <w:rPr>
          <w:rFonts w:ascii="Century Gothic" w:hAnsi="Century Gothic"/>
          <w:sz w:val="24"/>
          <w:szCs w:val="24"/>
          <w:lang w:val="es-MX"/>
        </w:rPr>
        <w:t>Magistrado Presidente en funciones</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284D41">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B339E5" w:rsidRDefault="000B3BF5" w:rsidP="000B3BF5">
      <w:pPr>
        <w:pStyle w:val="Textosinformato"/>
        <w:rPr>
          <w:rFonts w:cs="Times New Roman"/>
          <w:szCs w:val="24"/>
        </w:rPr>
      </w:pPr>
      <w:r>
        <w:rPr>
          <w:szCs w:val="24"/>
        </w:rPr>
        <w:lastRenderedPageBreak/>
        <w:t>En uso de voz el</w:t>
      </w:r>
      <w:r w:rsidR="00047ABD" w:rsidRPr="00B339E5">
        <w:rPr>
          <w:szCs w:val="24"/>
        </w:rPr>
        <w:t xml:space="preserve"> </w:t>
      </w:r>
      <w:r>
        <w:rPr>
          <w:b/>
          <w:szCs w:val="24"/>
        </w:rPr>
        <w:t>Magistrado</w:t>
      </w:r>
      <w:r w:rsidR="00047ABD" w:rsidRPr="00B339E5">
        <w:rPr>
          <w:b/>
          <w:szCs w:val="24"/>
        </w:rPr>
        <w:t xml:space="preserve"> Presiden</w:t>
      </w:r>
      <w:r>
        <w:rPr>
          <w:b/>
          <w:szCs w:val="24"/>
        </w:rPr>
        <w:t>te en funciones</w:t>
      </w:r>
      <w:r w:rsidR="00F30AD8" w:rsidRPr="007A5486">
        <w:rPr>
          <w:b/>
          <w:szCs w:val="24"/>
          <w:lang w:val="es-MX"/>
        </w:rPr>
        <w:t>:</w:t>
      </w:r>
      <w:r w:rsidR="00F30AD8">
        <w:rPr>
          <w:szCs w:val="24"/>
          <w:lang w:val="es-MX"/>
        </w:rPr>
        <w:t xml:space="preserve"> E</w:t>
      </w:r>
      <w:r w:rsidR="00047ABD" w:rsidRPr="00B339E5">
        <w:rPr>
          <w:szCs w:val="24"/>
          <w:lang w:val="es-MX"/>
        </w:rPr>
        <w:t>n</w:t>
      </w:r>
      <w:r w:rsidR="00047ABD"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225E55">
        <w:rPr>
          <w:b/>
          <w:szCs w:val="24"/>
        </w:rPr>
        <w:t>veinte</w:t>
      </w:r>
      <w:r w:rsidR="00876036" w:rsidRPr="00B339E5">
        <w:rPr>
          <w:b/>
          <w:szCs w:val="24"/>
        </w:rPr>
        <w:t xml:space="preserve"> minutos </w:t>
      </w:r>
      <w:r w:rsidR="00047ABD" w:rsidRPr="00B339E5">
        <w:rPr>
          <w:szCs w:val="24"/>
        </w:rPr>
        <w:t>del</w:t>
      </w:r>
      <w:r w:rsidR="00876036" w:rsidRPr="00B339E5">
        <w:rPr>
          <w:b/>
          <w:szCs w:val="24"/>
        </w:rPr>
        <w:t xml:space="preserve"> </w:t>
      </w:r>
      <w:r w:rsidR="00225E55">
        <w:rPr>
          <w:b/>
          <w:szCs w:val="24"/>
        </w:rPr>
        <w:t>veintitrés de octubre</w:t>
      </w:r>
      <w:r w:rsidR="00864B46">
        <w:rPr>
          <w:b/>
          <w:szCs w:val="24"/>
        </w:rPr>
        <w:t xml:space="preserve"> de dos mil veintitrés</w:t>
      </w:r>
      <w:r w:rsidR="00047ABD" w:rsidRPr="00B339E5">
        <w:rPr>
          <w:szCs w:val="24"/>
        </w:rPr>
        <w:t xml:space="preserve">, se concluye con la misma. </w:t>
      </w:r>
      <w:r w:rsidRPr="000B3BF5">
        <w:rPr>
          <w:szCs w:val="24"/>
          <w:lang w:val="es-MX"/>
        </w:rPr>
        <w:t xml:space="preserve">Firman la presente acta para constancia los Magistrados integrantes de la Sala Superior, Presidente en funciones Magistrado </w:t>
      </w:r>
      <w:r w:rsidRPr="000B3BF5">
        <w:rPr>
          <w:b/>
          <w:szCs w:val="24"/>
          <w:lang w:val="es-MX"/>
        </w:rPr>
        <w:t xml:space="preserve">JOSÉ RAMÓN JIMÉNEZ GUTIÉRREZ, </w:t>
      </w:r>
      <w:r w:rsidRPr="000B3BF5">
        <w:rPr>
          <w:szCs w:val="24"/>
          <w:lang w:val="es-MX"/>
        </w:rPr>
        <w:t xml:space="preserve">por ausencia temporal de la Magistrada Fany Lorena Jiménez Aguirre, por licencia concedida en la </w:t>
      </w:r>
      <w:r w:rsidR="007F5303">
        <w:rPr>
          <w:szCs w:val="24"/>
          <w:lang w:val="es-MX"/>
        </w:rPr>
        <w:t xml:space="preserve">Décima </w:t>
      </w:r>
      <w:r w:rsidR="00225E55">
        <w:rPr>
          <w:szCs w:val="24"/>
          <w:lang w:val="es-MX"/>
        </w:rPr>
        <w:t>Novena</w:t>
      </w:r>
      <w:r w:rsidRPr="000B3BF5">
        <w:rPr>
          <w:szCs w:val="24"/>
          <w:lang w:val="es-MX"/>
        </w:rPr>
        <w:t xml:space="preserve"> Sesión Ordinaria del </w:t>
      </w:r>
      <w:r w:rsidR="00225E55">
        <w:rPr>
          <w:szCs w:val="24"/>
          <w:lang w:val="es-MX"/>
        </w:rPr>
        <w:t>diecinueve de octubre</w:t>
      </w:r>
      <w:r w:rsidRPr="000B3BF5">
        <w:rPr>
          <w:szCs w:val="24"/>
          <w:lang w:val="es-MX"/>
        </w:rPr>
        <w:t xml:space="preserve"> de dos mil veintitrés,</w:t>
      </w:r>
      <w:r w:rsidRPr="000B3BF5">
        <w:rPr>
          <w:b/>
          <w:szCs w:val="24"/>
          <w:lang w:val="es-MX"/>
        </w:rPr>
        <w:t xml:space="preserve"> AVELINO BRAVO CACHO </w:t>
      </w:r>
      <w:r w:rsidRPr="000B3BF5">
        <w:rPr>
          <w:szCs w:val="24"/>
          <w:lang w:val="es-MX"/>
        </w:rPr>
        <w:t xml:space="preserve">y el Secretario Proyectista </w:t>
      </w:r>
      <w:r w:rsidR="00225E55">
        <w:rPr>
          <w:b/>
          <w:szCs w:val="24"/>
          <w:lang w:val="es-MX"/>
        </w:rPr>
        <w:t>HELIO PARTIDA MONROY</w:t>
      </w:r>
      <w:r w:rsidRPr="000B3BF5">
        <w:rPr>
          <w:szCs w:val="24"/>
          <w:lang w:val="es-MX"/>
        </w:rPr>
        <w:t xml:space="preserve">, en suplencia por ausencia temporal de la Titular de la Tercera Ponencia </w:t>
      </w:r>
      <w:r w:rsidRPr="000B3BF5">
        <w:rPr>
          <w:b/>
          <w:szCs w:val="24"/>
          <w:lang w:val="es-MX"/>
        </w:rPr>
        <w:t>FANY LORENA JIMÉNEZ AGUIRRE</w:t>
      </w:r>
      <w:r w:rsidRPr="000B3BF5">
        <w:rPr>
          <w:szCs w:val="24"/>
          <w:lang w:val="es-MX"/>
        </w:rPr>
        <w:t xml:space="preserve"> ante el Secretario General de Acuerdos de la Sala Superior, </w:t>
      </w:r>
      <w:r w:rsidRPr="000B3BF5">
        <w:rPr>
          <w:b/>
          <w:szCs w:val="24"/>
          <w:lang w:val="es-MX"/>
        </w:rPr>
        <w:t xml:space="preserve">SERGIO CASTAÑEDA FLETES, </w:t>
      </w:r>
      <w:r w:rsidRPr="000B3BF5">
        <w:rPr>
          <w:szCs w:val="24"/>
          <w:lang w:val="es-MX"/>
        </w:rPr>
        <w:t>quien autoriza y da fe. --------------------------</w:t>
      </w:r>
      <w:r w:rsidR="007F5303">
        <w:rPr>
          <w:szCs w:val="24"/>
          <w:lang w:val="es-MX"/>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7F5303" w:rsidRPr="00B339E5" w:rsidRDefault="007F5303" w:rsidP="00047ABD">
      <w:pPr>
        <w:spacing w:after="0" w:line="240" w:lineRule="auto"/>
        <w:jc w:val="both"/>
        <w:rPr>
          <w:rFonts w:ascii="Century Gothic" w:eastAsia="Times New Roman" w:hAnsi="Century Gothic" w:cs="Times New Roman"/>
          <w:sz w:val="24"/>
          <w:szCs w:val="24"/>
          <w:lang w:val="es-ES" w:eastAsia="es-ES"/>
        </w:rPr>
      </w:pPr>
    </w:p>
    <w:p w:rsidR="007F5303" w:rsidRPr="00B339E5" w:rsidRDefault="007F5303" w:rsidP="007F5303">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45320F" w:rsidRDefault="007F5303"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Presidente en funciones</w:t>
      </w:r>
      <w:r w:rsidR="00047ABD" w:rsidRPr="00B339E5">
        <w:rPr>
          <w:rFonts w:ascii="Century Gothic" w:eastAsia="Times New Roman" w:hAnsi="Century Gothic" w:cs="Times New Roman"/>
          <w:b/>
          <w:sz w:val="24"/>
          <w:szCs w:val="24"/>
          <w:lang w:val="es-ES" w:eastAsia="es-ES"/>
        </w:rPr>
        <w:t xml:space="preserve">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7F5303" w:rsidRDefault="007F5303"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225E55" w:rsidP="00047ABD">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HELIO PARTIDA MONROY</w:t>
      </w:r>
    </w:p>
    <w:p w:rsidR="00047ABD" w:rsidRPr="00B339E5" w:rsidRDefault="007F5303" w:rsidP="00B045BE">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r w:rsidR="00047ABD" w:rsidRPr="00B339E5">
        <w:rPr>
          <w:rFonts w:ascii="Century Gothic" w:eastAsia="Times New Roman" w:hAnsi="Century Gothic" w:cs="Verdana"/>
          <w:b/>
          <w:sz w:val="24"/>
          <w:szCs w:val="24"/>
          <w:lang w:val="es-ES" w:eastAsia="es-ES"/>
        </w:rPr>
        <w:t xml:space="preserv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w:t>
      </w:r>
      <w:bookmarkStart w:id="0" w:name="_GoBack"/>
      <w:bookmarkEnd w:id="0"/>
      <w:r w:rsidRPr="00B339E5">
        <w:rPr>
          <w:rFonts w:ascii="Century Gothic" w:eastAsia="Times New Roman" w:hAnsi="Century Gothic" w:cs="Times New Roman"/>
          <w:b/>
          <w:sz w:val="24"/>
          <w:szCs w:val="24"/>
          <w:lang w:val="es-ES" w:eastAsia="es-ES"/>
        </w:rPr>
        <w:t>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A71C6">
      <w:rPr>
        <w:rStyle w:val="Nmerodepgina"/>
        <w:noProof/>
      </w:rPr>
      <w:t>5</w:t>
    </w:r>
    <w:r>
      <w:rPr>
        <w:rStyle w:val="Nmerodepgina"/>
      </w:rPr>
      <w:fldChar w:fldCharType="end"/>
    </w:r>
    <w:r w:rsidR="007F5303">
      <w:rPr>
        <w:rStyle w:val="Nmerodepgina"/>
        <w:sz w:val="18"/>
      </w:rPr>
      <w:t>/5</w:t>
    </w:r>
  </w:p>
  <w:p w:rsidR="0087433F" w:rsidRPr="0052553A" w:rsidRDefault="00225E55" w:rsidP="001A3344">
    <w:pPr>
      <w:pStyle w:val="Piedepgina"/>
      <w:jc w:val="right"/>
      <w:rPr>
        <w:rStyle w:val="Nmerodepgina"/>
        <w:rFonts w:ascii="Century Gothic" w:hAnsi="Century Gothic"/>
        <w:smallCaps/>
      </w:rPr>
    </w:pPr>
    <w:r>
      <w:rPr>
        <w:rStyle w:val="Nmerodepgina"/>
        <w:rFonts w:ascii="Century Gothic" w:hAnsi="Century Gothic"/>
        <w:smallCaps/>
      </w:rPr>
      <w:t>OCTAGESIMA PRIMERA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225E55" w:rsidP="00975397">
    <w:pPr>
      <w:pStyle w:val="Piedepgina"/>
      <w:jc w:val="right"/>
      <w:rPr>
        <w:rStyle w:val="Nmerodepgina"/>
        <w:rFonts w:ascii="Century Gothic" w:hAnsi="Century Gothic"/>
        <w:smallCaps/>
      </w:rPr>
    </w:pPr>
    <w:r>
      <w:rPr>
        <w:rStyle w:val="Nmerodepgina"/>
        <w:rFonts w:ascii="Century Gothic" w:hAnsi="Century Gothic"/>
        <w:smallCaps/>
      </w:rPr>
      <w:t>VEINTITRES DE OCTUBRE DE</w:t>
    </w:r>
    <w:r w:rsidR="0087433F">
      <w:rPr>
        <w:rStyle w:val="Nmerodepgina"/>
        <w:rFonts w:ascii="Century Gothic" w:hAnsi="Century Gothic"/>
        <w:smallCaps/>
      </w:rPr>
      <w:t xml:space="preserv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3BF5"/>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06E7"/>
    <w:rsid w:val="00163527"/>
    <w:rsid w:val="00170CB3"/>
    <w:rsid w:val="001723F9"/>
    <w:rsid w:val="0018453C"/>
    <w:rsid w:val="0019015A"/>
    <w:rsid w:val="00190BE1"/>
    <w:rsid w:val="001927A7"/>
    <w:rsid w:val="001A02D4"/>
    <w:rsid w:val="001A3344"/>
    <w:rsid w:val="001A6FD7"/>
    <w:rsid w:val="001B2A2F"/>
    <w:rsid w:val="001E7D28"/>
    <w:rsid w:val="001F686E"/>
    <w:rsid w:val="00201548"/>
    <w:rsid w:val="002031DD"/>
    <w:rsid w:val="002228CE"/>
    <w:rsid w:val="00223159"/>
    <w:rsid w:val="00225E55"/>
    <w:rsid w:val="0022743C"/>
    <w:rsid w:val="002413E1"/>
    <w:rsid w:val="00246D6B"/>
    <w:rsid w:val="002511E0"/>
    <w:rsid w:val="00262837"/>
    <w:rsid w:val="00262FE5"/>
    <w:rsid w:val="002717EA"/>
    <w:rsid w:val="00281703"/>
    <w:rsid w:val="00283650"/>
    <w:rsid w:val="00284D41"/>
    <w:rsid w:val="00291321"/>
    <w:rsid w:val="002A6C67"/>
    <w:rsid w:val="002B12D3"/>
    <w:rsid w:val="002C2C7E"/>
    <w:rsid w:val="002C2FFC"/>
    <w:rsid w:val="002C7E50"/>
    <w:rsid w:val="002D02A5"/>
    <w:rsid w:val="002E41FD"/>
    <w:rsid w:val="002E5DE8"/>
    <w:rsid w:val="002E5E22"/>
    <w:rsid w:val="002F2B41"/>
    <w:rsid w:val="002F3A1E"/>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728"/>
    <w:rsid w:val="00516913"/>
    <w:rsid w:val="00521D05"/>
    <w:rsid w:val="005242A0"/>
    <w:rsid w:val="0052586A"/>
    <w:rsid w:val="005336F8"/>
    <w:rsid w:val="0053465A"/>
    <w:rsid w:val="00535E73"/>
    <w:rsid w:val="00545EA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269D7"/>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7F5303"/>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104E"/>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D5EE7"/>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A769E"/>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1C6"/>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75E84512"/>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8E38-F90C-4283-B4FB-4E8459DE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2023-09-13T16:20:00Z</cp:lastPrinted>
  <dcterms:created xsi:type="dcterms:W3CDTF">2023-11-22T17:24:00Z</dcterms:created>
  <dcterms:modified xsi:type="dcterms:W3CDTF">2023-11-22T17:24:00Z</dcterms:modified>
</cp:coreProperties>
</file>