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641828713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C67982">
        <w:rPr>
          <w:rFonts w:ascii="Century Gothic" w:hAnsi="Century Gothic"/>
          <w:b/>
          <w:sz w:val="23"/>
          <w:szCs w:val="23"/>
        </w:rPr>
        <w:t>1314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>
        <w:rPr>
          <w:rFonts w:ascii="Century Gothic" w:hAnsi="Century Gothic"/>
          <w:b/>
          <w:sz w:val="23"/>
          <w:szCs w:val="23"/>
        </w:rPr>
        <w:t>2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C67982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MAGISTRADOS INTEGRANTES DE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 LA 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C73176" w:rsidRDefault="00F610FC" w:rsidP="00C7317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C73176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CB51EA">
        <w:rPr>
          <w:rFonts w:ascii="Century Gothic" w:hAnsi="Century Gothic"/>
          <w:b/>
          <w:sz w:val="24"/>
          <w:szCs w:val="24"/>
        </w:rPr>
        <w:t xml:space="preserve"> Décima Cuarta</w:t>
      </w:r>
      <w:r w:rsidR="00C73176">
        <w:rPr>
          <w:rFonts w:ascii="Century Gothic" w:hAnsi="Century Gothic"/>
          <w:b/>
          <w:sz w:val="24"/>
          <w:szCs w:val="24"/>
        </w:rPr>
        <w:t xml:space="preserve"> Sesión Ordinaria </w:t>
      </w:r>
      <w:r w:rsidR="00C73176">
        <w:rPr>
          <w:rFonts w:ascii="Century Gothic" w:hAnsi="Century Gothic"/>
          <w:sz w:val="24"/>
          <w:szCs w:val="24"/>
        </w:rPr>
        <w:t xml:space="preserve">de dos mil veintidós, que tendrá verificativo a las </w:t>
      </w:r>
      <w:r w:rsidR="00CB51EA">
        <w:rPr>
          <w:rFonts w:ascii="Century Gothic" w:hAnsi="Century Gothic"/>
          <w:b/>
          <w:sz w:val="24"/>
          <w:szCs w:val="24"/>
        </w:rPr>
        <w:t>doce</w:t>
      </w:r>
      <w:r w:rsidR="00C73176">
        <w:rPr>
          <w:rFonts w:ascii="Century Gothic" w:hAnsi="Century Gothic"/>
          <w:b/>
          <w:sz w:val="24"/>
          <w:szCs w:val="24"/>
        </w:rPr>
        <w:t xml:space="preserve"> horas del </w:t>
      </w:r>
      <w:r w:rsidR="00CB51EA">
        <w:rPr>
          <w:rFonts w:ascii="Century Gothic" w:hAnsi="Century Gothic"/>
          <w:b/>
          <w:sz w:val="24"/>
          <w:szCs w:val="24"/>
        </w:rPr>
        <w:t>once de agosto</w:t>
      </w:r>
      <w:r w:rsidR="00C7317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C73176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C73176">
        <w:rPr>
          <w:rFonts w:ascii="Century Gothic" w:hAnsi="Century Gothic"/>
          <w:b/>
          <w:sz w:val="24"/>
          <w:szCs w:val="24"/>
        </w:rPr>
        <w:t xml:space="preserve"> dos mil veintidós, </w:t>
      </w:r>
      <w:r w:rsidR="00C73176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C73176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C73176">
        <w:rPr>
          <w:rFonts w:ascii="Century Gothic" w:hAnsi="Century Gothic"/>
          <w:sz w:val="24"/>
          <w:szCs w:val="24"/>
        </w:rPr>
        <w:t>, Guadalajara, Jalisco, con el siguiente;</w:t>
      </w:r>
    </w:p>
    <w:p w:rsidR="00C73176" w:rsidRDefault="00C73176" w:rsidP="00C73176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73176" w:rsidRDefault="00C73176" w:rsidP="00C73176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C73176" w:rsidRDefault="00C73176" w:rsidP="00C73176">
      <w:pPr>
        <w:jc w:val="both"/>
        <w:rPr>
          <w:rFonts w:ascii="Century Gothic" w:hAnsi="Century Gothic"/>
          <w:color w:val="808080" w:themeColor="background1" w:themeShade="80"/>
        </w:rPr>
      </w:pPr>
    </w:p>
    <w:p w:rsidR="00C73176" w:rsidRDefault="00C73176" w:rsidP="00C73176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C73176" w:rsidRDefault="00C73176" w:rsidP="00C731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7147A" w:rsidRPr="0047147A" w:rsidRDefault="0047147A" w:rsidP="0047147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Seguimiento de Acuerdos de Sala Superior; </w:t>
      </w:r>
      <w:bookmarkStart w:id="0" w:name="_GoBack"/>
      <w:bookmarkEnd w:id="0"/>
    </w:p>
    <w:p w:rsidR="00C73176" w:rsidRDefault="00C73176" w:rsidP="00C731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del turno de recursos de Reclamación y Apelación; </w:t>
      </w:r>
    </w:p>
    <w:p w:rsidR="00C73176" w:rsidRDefault="00C73176" w:rsidP="00C731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 Sentencias; </w:t>
      </w:r>
    </w:p>
    <w:p w:rsidR="00C73176" w:rsidRDefault="00C73176" w:rsidP="00C731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Asuntos Varios y;</w:t>
      </w:r>
    </w:p>
    <w:p w:rsidR="00C73176" w:rsidRDefault="00C73176" w:rsidP="00C731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Clausura </w:t>
      </w:r>
    </w:p>
    <w:p w:rsidR="00C73176" w:rsidRDefault="00C73176" w:rsidP="00C73176">
      <w:pPr>
        <w:spacing w:after="0"/>
        <w:rPr>
          <w:rFonts w:ascii="Century Gothic" w:hAnsi="Century Gothic"/>
          <w:sz w:val="24"/>
          <w:szCs w:val="24"/>
        </w:rPr>
      </w:pPr>
    </w:p>
    <w:p w:rsidR="00C73176" w:rsidRDefault="00C73176" w:rsidP="00C73176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C73176" w:rsidRDefault="00C73176" w:rsidP="00C7317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C73176" w:rsidRDefault="00C73176" w:rsidP="00C7317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C73176" w:rsidRDefault="00C73176" w:rsidP="00C7317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CB51EA">
        <w:rPr>
          <w:rFonts w:ascii="Century Gothic" w:hAnsi="Century Gothic"/>
          <w:b/>
          <w:sz w:val="24"/>
          <w:szCs w:val="24"/>
        </w:rPr>
        <w:t>DIEZ DE AGOSTO</w:t>
      </w:r>
      <w:r>
        <w:rPr>
          <w:rFonts w:ascii="Century Gothic" w:hAnsi="Century Gothic"/>
          <w:b/>
          <w:sz w:val="24"/>
          <w:szCs w:val="24"/>
        </w:rPr>
        <w:t xml:space="preserve"> DE DOS MIL VEINTIDÓS </w:t>
      </w:r>
    </w:p>
    <w:p w:rsidR="00C73176" w:rsidRDefault="00C73176" w:rsidP="00C7317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PRESIDENTA DE LA SALA SUPERIOR DEL TRIBUNAL DE </w:t>
      </w:r>
    </w:p>
    <w:p w:rsidR="00C73176" w:rsidRDefault="00C73176" w:rsidP="00C7317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C73176" w:rsidRDefault="00C73176" w:rsidP="00C73176">
      <w:pPr>
        <w:spacing w:after="0"/>
        <w:rPr>
          <w:sz w:val="24"/>
          <w:szCs w:val="24"/>
        </w:rPr>
      </w:pPr>
    </w:p>
    <w:p w:rsidR="00C73176" w:rsidRDefault="00C73176" w:rsidP="00C73176">
      <w:pPr>
        <w:spacing w:after="0"/>
        <w:rPr>
          <w:sz w:val="24"/>
          <w:szCs w:val="24"/>
        </w:rPr>
      </w:pPr>
    </w:p>
    <w:p w:rsidR="00C73176" w:rsidRDefault="00C73176" w:rsidP="00C73176">
      <w:pPr>
        <w:spacing w:after="0"/>
        <w:rPr>
          <w:sz w:val="24"/>
          <w:szCs w:val="24"/>
        </w:rPr>
      </w:pPr>
    </w:p>
    <w:p w:rsidR="00C73176" w:rsidRDefault="00C73176" w:rsidP="00C7317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AGUIRRE</w:t>
      </w:r>
    </w:p>
    <w:permEnd w:id="1641828713"/>
    <w:p w:rsidR="00716BAB" w:rsidRPr="00F610FC" w:rsidRDefault="00716BAB" w:rsidP="00C73176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922468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147A" w:rsidRPr="0047147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922468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922468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47147A" w:rsidRPr="0047147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9224680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1554472044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08997226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208997226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08997226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2089972269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772812163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77281216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772812163" w:edGrp="everyone"/>
                    <w:r w:rsidRPr="006E56D6">
                      <w:rPr>
                        <w:b/>
                      </w:rPr>
                      <w:br/>
                    </w:r>
                    <w:permEnd w:id="772812163"/>
                  </w:p>
                </w:txbxContent>
              </v:textbox>
            </v:shape>
          </w:pict>
        </mc:Fallback>
      </mc:AlternateContent>
    </w:r>
    <w:permEnd w:id="1554472044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51067049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51067049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51067049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510670498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28977265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2897726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28977265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28977265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71C3"/>
    <w:rsid w:val="000F7A64"/>
    <w:rsid w:val="00105110"/>
    <w:rsid w:val="00115302"/>
    <w:rsid w:val="001172FB"/>
    <w:rsid w:val="00136C44"/>
    <w:rsid w:val="00152F20"/>
    <w:rsid w:val="00153A77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4126"/>
    <w:rsid w:val="00325B53"/>
    <w:rsid w:val="003622D5"/>
    <w:rsid w:val="00377B66"/>
    <w:rsid w:val="00387D56"/>
    <w:rsid w:val="0039643B"/>
    <w:rsid w:val="003B7B20"/>
    <w:rsid w:val="003C04C0"/>
    <w:rsid w:val="003C134B"/>
    <w:rsid w:val="00415CC6"/>
    <w:rsid w:val="00421F6A"/>
    <w:rsid w:val="0044403D"/>
    <w:rsid w:val="00450ECC"/>
    <w:rsid w:val="0047147A"/>
    <w:rsid w:val="00474A26"/>
    <w:rsid w:val="00485D22"/>
    <w:rsid w:val="00485D9E"/>
    <w:rsid w:val="0049048F"/>
    <w:rsid w:val="004A3536"/>
    <w:rsid w:val="004B1312"/>
    <w:rsid w:val="004E2FD4"/>
    <w:rsid w:val="004F0D2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90F3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634C"/>
    <w:rsid w:val="00BE1BEF"/>
    <w:rsid w:val="00BF1011"/>
    <w:rsid w:val="00BF4AE4"/>
    <w:rsid w:val="00C01541"/>
    <w:rsid w:val="00C074F0"/>
    <w:rsid w:val="00C45A13"/>
    <w:rsid w:val="00C5379D"/>
    <w:rsid w:val="00C67982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610FC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590B-FA0B-4216-978B-05F4520A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2022-08-10T20:32:00Z</cp:lastPrinted>
  <dcterms:created xsi:type="dcterms:W3CDTF">2022-08-10T20:27:00Z</dcterms:created>
  <dcterms:modified xsi:type="dcterms:W3CDTF">2022-08-10T20:32:00Z</dcterms:modified>
</cp:coreProperties>
</file>