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538B8310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0A1744">
        <w:rPr>
          <w:rFonts w:ascii="Century Gothic" w:hAnsi="Century Gothic"/>
          <w:b/>
          <w:sz w:val="23"/>
          <w:szCs w:val="23"/>
        </w:rPr>
        <w:t>2</w:t>
      </w:r>
      <w:r w:rsidR="00F12BBA">
        <w:rPr>
          <w:rFonts w:ascii="Century Gothic" w:hAnsi="Century Gothic"/>
          <w:b/>
          <w:sz w:val="23"/>
          <w:szCs w:val="23"/>
        </w:rPr>
        <w:t>80</w:t>
      </w:r>
      <w:r w:rsidR="00767D22">
        <w:rPr>
          <w:rFonts w:ascii="Century Gothic" w:hAnsi="Century Gothic"/>
          <w:b/>
          <w:sz w:val="23"/>
          <w:szCs w:val="23"/>
        </w:rPr>
        <w:t>2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EC6BAB">
        <w:rPr>
          <w:rFonts w:ascii="Century Gothic" w:hAnsi="Century Gothic"/>
          <w:b/>
          <w:sz w:val="23"/>
          <w:szCs w:val="23"/>
        </w:rPr>
        <w:t>5</w:t>
      </w:r>
      <w:r w:rsidRPr="00B20160">
        <w:rPr>
          <w:rFonts w:ascii="Century Gothic" w:hAnsi="Century Gothic"/>
          <w:b/>
          <w:sz w:val="23"/>
          <w:szCs w:val="23"/>
        </w:rPr>
        <w:t xml:space="preserve"> 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39594C9A" w:rsidR="00F610FC" w:rsidRPr="006E0CAC" w:rsidRDefault="00767D22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MAGISTRADOS 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4BC4B9C2" w:rsidR="000F63FB" w:rsidRPr="00345BEE" w:rsidRDefault="000F63FB" w:rsidP="000F63FB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21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5D7B40">
        <w:rPr>
          <w:rFonts w:ascii="Century Gothic" w:hAnsi="Century Gothic"/>
          <w:b/>
          <w:sz w:val="24"/>
          <w:szCs w:val="24"/>
        </w:rPr>
        <w:t>Décima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 w:rsidR="00F12BBA">
        <w:rPr>
          <w:rFonts w:ascii="Century Gothic" w:hAnsi="Century Gothic"/>
          <w:b/>
          <w:sz w:val="24"/>
          <w:szCs w:val="24"/>
        </w:rPr>
        <w:t>Novena</w:t>
      </w:r>
      <w:r w:rsidR="007F0BD3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C6BAB">
        <w:rPr>
          <w:rFonts w:ascii="Century Gothic" w:hAnsi="Century Gothic"/>
          <w:sz w:val="24"/>
          <w:szCs w:val="24"/>
        </w:rPr>
        <w:t>cinco</w:t>
      </w:r>
      <w:r>
        <w:rPr>
          <w:rFonts w:ascii="Century Gothic" w:hAnsi="Century Gothic"/>
          <w:sz w:val="24"/>
          <w:szCs w:val="24"/>
        </w:rPr>
        <w:t>, que tendrá verificativo a las</w:t>
      </w:r>
      <w:r w:rsidR="009105FF">
        <w:rPr>
          <w:rFonts w:ascii="Century Gothic" w:hAnsi="Century Gothic"/>
          <w:sz w:val="24"/>
          <w:szCs w:val="24"/>
        </w:rPr>
        <w:t xml:space="preserve"> </w:t>
      </w:r>
      <w:bookmarkStart w:id="0" w:name="_Hlk210722904"/>
      <w:r w:rsidR="009105FF">
        <w:rPr>
          <w:rFonts w:ascii="Century Gothic" w:hAnsi="Century Gothic"/>
          <w:b/>
          <w:bCs/>
          <w:sz w:val="24"/>
          <w:szCs w:val="24"/>
        </w:rPr>
        <w:t xml:space="preserve">diez </w:t>
      </w:r>
      <w:r>
        <w:rPr>
          <w:rFonts w:ascii="Century Gothic" w:hAnsi="Century Gothic"/>
          <w:b/>
          <w:sz w:val="24"/>
          <w:szCs w:val="24"/>
        </w:rPr>
        <w:t>horas</w:t>
      </w:r>
      <w:r w:rsidR="009105FF">
        <w:rPr>
          <w:rFonts w:ascii="Century Gothic" w:hAnsi="Century Gothic"/>
          <w:b/>
          <w:sz w:val="24"/>
          <w:szCs w:val="24"/>
        </w:rPr>
        <w:t xml:space="preserve"> </w:t>
      </w:r>
      <w:bookmarkEnd w:id="0"/>
      <w:r>
        <w:rPr>
          <w:rFonts w:ascii="Century Gothic" w:hAnsi="Century Gothic"/>
          <w:b/>
          <w:sz w:val="24"/>
          <w:szCs w:val="24"/>
        </w:rPr>
        <w:t xml:space="preserve">del </w:t>
      </w:r>
      <w:r w:rsidR="00F12BBA">
        <w:rPr>
          <w:rFonts w:ascii="Century Gothic" w:hAnsi="Century Gothic"/>
          <w:b/>
          <w:sz w:val="24"/>
          <w:szCs w:val="24"/>
        </w:rPr>
        <w:t>cinco de noviembre</w:t>
      </w:r>
      <w:r w:rsidR="005D54A5">
        <w:rPr>
          <w:rFonts w:ascii="Century Gothic" w:hAnsi="Century Gothic"/>
          <w:b/>
          <w:sz w:val="24"/>
          <w:szCs w:val="24"/>
        </w:rPr>
        <w:t xml:space="preserve"> </w:t>
      </w:r>
      <w:r w:rsidR="00EC6BAB">
        <w:rPr>
          <w:rFonts w:ascii="Century Gothic" w:hAnsi="Century Gothic"/>
          <w:b/>
          <w:sz w:val="24"/>
          <w:szCs w:val="24"/>
        </w:rPr>
        <w:t>de dos mil veinticinco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8A39D26" w14:textId="77777777" w:rsidR="000F63FB" w:rsidRDefault="000F63FB" w:rsidP="000F63FB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47D08B21" w14:textId="77777777" w:rsidR="000F63FB" w:rsidRDefault="000F63FB" w:rsidP="000F63FB">
      <w:pPr>
        <w:jc w:val="both"/>
        <w:rPr>
          <w:rFonts w:ascii="Century Gothic" w:hAnsi="Century Gothic"/>
          <w:color w:val="808080" w:themeColor="background1" w:themeShade="80"/>
        </w:rPr>
      </w:pPr>
    </w:p>
    <w:p w14:paraId="2676400A" w14:textId="77777777" w:rsidR="000F63FB" w:rsidRDefault="000F63FB" w:rsidP="000F63FB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21838B50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4E844112" w14:textId="7DADB486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7D5D0538" w14:textId="77777777" w:rsidR="004E3A77" w:rsidRDefault="004E3A77" w:rsidP="004E3A7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42C1348B" w14:textId="6BC9D0A2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09098CA5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4E6548BE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2ECEBBE8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F12BBA">
        <w:rPr>
          <w:rFonts w:ascii="Century Gothic" w:hAnsi="Century Gothic"/>
          <w:b/>
          <w:sz w:val="24"/>
          <w:szCs w:val="24"/>
        </w:rPr>
        <w:t>CUATRO DE NOVIEMBRE</w:t>
      </w:r>
      <w:r w:rsidR="005D7B40">
        <w:rPr>
          <w:rFonts w:ascii="Century Gothic" w:hAnsi="Century Gothic"/>
          <w:b/>
          <w:sz w:val="24"/>
          <w:szCs w:val="24"/>
        </w:rPr>
        <w:t xml:space="preserve"> </w:t>
      </w:r>
      <w:r w:rsidR="00EC6BAB">
        <w:rPr>
          <w:rFonts w:ascii="Century Gothic" w:hAnsi="Century Gothic"/>
          <w:b/>
          <w:sz w:val="24"/>
          <w:szCs w:val="24"/>
        </w:rPr>
        <w:t>DE DOS MIL VEINTICINCO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48780AE7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75BBE">
        <w:rPr>
          <w:rFonts w:ascii="Century Gothic" w:hAnsi="Century Gothic"/>
          <w:b/>
          <w:sz w:val="24"/>
          <w:szCs w:val="24"/>
        </w:rPr>
        <w:t>JOS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 xml:space="preserve"> RAM</w:t>
      </w:r>
      <w:r w:rsidR="00EE7E12">
        <w:rPr>
          <w:rFonts w:ascii="Century Gothic" w:hAnsi="Century Gothic"/>
          <w:b/>
          <w:sz w:val="24"/>
          <w:szCs w:val="24"/>
        </w:rPr>
        <w:t>Ó</w:t>
      </w:r>
      <w:r w:rsidR="00475BBE">
        <w:rPr>
          <w:rFonts w:ascii="Century Gothic" w:hAnsi="Century Gothic"/>
          <w:b/>
          <w:sz w:val="24"/>
          <w:szCs w:val="24"/>
        </w:rPr>
        <w:t>N</w:t>
      </w:r>
      <w:r>
        <w:rPr>
          <w:rFonts w:ascii="Century Gothic" w:hAnsi="Century Gothic"/>
          <w:b/>
          <w:sz w:val="24"/>
          <w:szCs w:val="24"/>
        </w:rPr>
        <w:t xml:space="preserve"> JIMÉNEZ </w:t>
      </w:r>
      <w:r w:rsidR="00475BBE">
        <w:rPr>
          <w:rFonts w:ascii="Century Gothic" w:hAnsi="Century Gothic"/>
          <w:b/>
          <w:sz w:val="24"/>
          <w:szCs w:val="24"/>
        </w:rPr>
        <w:t>GUTI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>RREZ</w:t>
      </w:r>
      <w:permEnd w:id="1353254833"/>
    </w:p>
    <w:sectPr w:rsidR="00716BAB" w:rsidRPr="00F610FC" w:rsidSect="0040791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A1744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55D31"/>
    <w:rsid w:val="00177CB1"/>
    <w:rsid w:val="001C4190"/>
    <w:rsid w:val="001C455F"/>
    <w:rsid w:val="001C6A3B"/>
    <w:rsid w:val="001D2DA0"/>
    <w:rsid w:val="001E46CC"/>
    <w:rsid w:val="001E49F6"/>
    <w:rsid w:val="001E74FD"/>
    <w:rsid w:val="001F6ACC"/>
    <w:rsid w:val="00251020"/>
    <w:rsid w:val="00256E68"/>
    <w:rsid w:val="002609C6"/>
    <w:rsid w:val="00260B52"/>
    <w:rsid w:val="00267783"/>
    <w:rsid w:val="00274340"/>
    <w:rsid w:val="00280C2B"/>
    <w:rsid w:val="002864EC"/>
    <w:rsid w:val="002A349B"/>
    <w:rsid w:val="002C20ED"/>
    <w:rsid w:val="002C3F0E"/>
    <w:rsid w:val="002C4126"/>
    <w:rsid w:val="002D78E2"/>
    <w:rsid w:val="003044B5"/>
    <w:rsid w:val="00325B53"/>
    <w:rsid w:val="00345BEE"/>
    <w:rsid w:val="00353AA8"/>
    <w:rsid w:val="003622D5"/>
    <w:rsid w:val="00377B66"/>
    <w:rsid w:val="00380210"/>
    <w:rsid w:val="00387D56"/>
    <w:rsid w:val="0039204E"/>
    <w:rsid w:val="00392B8A"/>
    <w:rsid w:val="0039643B"/>
    <w:rsid w:val="003B7B20"/>
    <w:rsid w:val="003C04C0"/>
    <w:rsid w:val="003C134B"/>
    <w:rsid w:val="003F6FA8"/>
    <w:rsid w:val="00404248"/>
    <w:rsid w:val="00407916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16E23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D54A5"/>
    <w:rsid w:val="005D7B40"/>
    <w:rsid w:val="005E0286"/>
    <w:rsid w:val="005E52D4"/>
    <w:rsid w:val="005F6282"/>
    <w:rsid w:val="006061FC"/>
    <w:rsid w:val="00610306"/>
    <w:rsid w:val="00643D3E"/>
    <w:rsid w:val="00656091"/>
    <w:rsid w:val="00670E8D"/>
    <w:rsid w:val="006A3BA3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418D7"/>
    <w:rsid w:val="00744890"/>
    <w:rsid w:val="007469F0"/>
    <w:rsid w:val="007474D0"/>
    <w:rsid w:val="00754B71"/>
    <w:rsid w:val="00767D22"/>
    <w:rsid w:val="00781D0E"/>
    <w:rsid w:val="00790F37"/>
    <w:rsid w:val="00791893"/>
    <w:rsid w:val="007B03D7"/>
    <w:rsid w:val="007F0BD3"/>
    <w:rsid w:val="007F375C"/>
    <w:rsid w:val="0080049F"/>
    <w:rsid w:val="008353D4"/>
    <w:rsid w:val="00886A38"/>
    <w:rsid w:val="00890FF0"/>
    <w:rsid w:val="008A4510"/>
    <w:rsid w:val="008B7F37"/>
    <w:rsid w:val="008C223C"/>
    <w:rsid w:val="008E5326"/>
    <w:rsid w:val="008F6009"/>
    <w:rsid w:val="009105FF"/>
    <w:rsid w:val="00931511"/>
    <w:rsid w:val="009338AE"/>
    <w:rsid w:val="009350F1"/>
    <w:rsid w:val="00935FAB"/>
    <w:rsid w:val="0094006F"/>
    <w:rsid w:val="0094673F"/>
    <w:rsid w:val="00974593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B75FE"/>
    <w:rsid w:val="00AF27FE"/>
    <w:rsid w:val="00AF3DFC"/>
    <w:rsid w:val="00B129A2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2F01"/>
    <w:rsid w:val="00D535DB"/>
    <w:rsid w:val="00D62B6C"/>
    <w:rsid w:val="00D72802"/>
    <w:rsid w:val="00DA3925"/>
    <w:rsid w:val="00DB1635"/>
    <w:rsid w:val="00DC0974"/>
    <w:rsid w:val="00DC3B7F"/>
    <w:rsid w:val="00DC4048"/>
    <w:rsid w:val="00DC7882"/>
    <w:rsid w:val="00DD3D87"/>
    <w:rsid w:val="00DD3DBE"/>
    <w:rsid w:val="00DE1DD0"/>
    <w:rsid w:val="00E0100D"/>
    <w:rsid w:val="00E03F5C"/>
    <w:rsid w:val="00E3639C"/>
    <w:rsid w:val="00E41E1F"/>
    <w:rsid w:val="00E51FF2"/>
    <w:rsid w:val="00E53F5E"/>
    <w:rsid w:val="00E54700"/>
    <w:rsid w:val="00EA1E10"/>
    <w:rsid w:val="00EB5380"/>
    <w:rsid w:val="00EC146F"/>
    <w:rsid w:val="00EC6BAB"/>
    <w:rsid w:val="00ED22E6"/>
    <w:rsid w:val="00EE7C0C"/>
    <w:rsid w:val="00EE7E12"/>
    <w:rsid w:val="00EF0308"/>
    <w:rsid w:val="00F077E7"/>
    <w:rsid w:val="00F12BBA"/>
    <w:rsid w:val="00F229AE"/>
    <w:rsid w:val="00F34119"/>
    <w:rsid w:val="00F45436"/>
    <w:rsid w:val="00F610FC"/>
    <w:rsid w:val="00F65621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2025-11-03T17:56:00Z</cp:lastPrinted>
  <dcterms:created xsi:type="dcterms:W3CDTF">2025-11-03T17:57:00Z</dcterms:created>
  <dcterms:modified xsi:type="dcterms:W3CDTF">2025-11-03T17:57:00Z</dcterms:modified>
</cp:coreProperties>
</file>