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17115445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>diecisiete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4667FF" w:rsidRPr="00B339E5" w:rsidRDefault="004667FF" w:rsidP="004667F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667FF" w:rsidRPr="00B339E5" w:rsidRDefault="004667FF" w:rsidP="004667F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667FF" w:rsidRDefault="004667FF" w:rsidP="004667F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7075/2023 y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2831/2023-D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Segundo y Tercer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</w:t>
      </w:r>
      <w:r>
        <w:rPr>
          <w:rFonts w:ascii="Century Gothic" w:hAnsi="Century Gothic"/>
          <w:b w:val="0"/>
          <w:sz w:val="24"/>
          <w:szCs w:val="24"/>
        </w:rPr>
        <w:t xml:space="preserve"> 101/2022 y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402/2022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4667FF" w:rsidRPr="00D7448B" w:rsidRDefault="004667FF" w:rsidP="004667F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91/2022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101/2022 del </w:t>
      </w:r>
      <w:r>
        <w:rPr>
          <w:rFonts w:ascii="Century Gothic" w:hAnsi="Century Gothic"/>
          <w:b w:val="0"/>
          <w:sz w:val="24"/>
          <w:szCs w:val="24"/>
        </w:rPr>
        <w:t>Segundo Tribunal Colegiado en Materia Administrativa del Tercer Circuito;</w:t>
      </w:r>
    </w:p>
    <w:p w:rsidR="004667FF" w:rsidRPr="00276EBD" w:rsidRDefault="004667FF" w:rsidP="004667F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984/2022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402/2022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r w:rsidRPr="00C867EC">
        <w:rPr>
          <w:rFonts w:ascii="Century Gothic" w:hAnsi="Century Gothic"/>
          <w:b w:val="0"/>
          <w:sz w:val="24"/>
          <w:szCs w:val="24"/>
        </w:rPr>
        <w:t>;</w:t>
      </w:r>
    </w:p>
    <w:p w:rsidR="004667FF" w:rsidRPr="00C867EC" w:rsidRDefault="004667FF" w:rsidP="004667F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Incidente de Suspensión del </w:t>
      </w:r>
      <w:r w:rsidRPr="00B339E5">
        <w:rPr>
          <w:rFonts w:ascii="Century Gothic" w:hAnsi="Century Gothic"/>
          <w:b w:val="0"/>
          <w:sz w:val="24"/>
          <w:szCs w:val="24"/>
        </w:rPr>
        <w:t>expedien</w:t>
      </w:r>
      <w:r>
        <w:rPr>
          <w:rFonts w:ascii="Century Gothic" w:hAnsi="Century Gothic"/>
          <w:b w:val="0"/>
          <w:sz w:val="24"/>
          <w:szCs w:val="24"/>
        </w:rPr>
        <w:t>te Facultad de Atracción 30/2022;</w:t>
      </w:r>
      <w:r w:rsidRPr="00C867EC">
        <w:rPr>
          <w:rFonts w:ascii="Century Gothic" w:hAnsi="Century Gothic"/>
          <w:b w:val="0"/>
          <w:sz w:val="24"/>
          <w:szCs w:val="24"/>
        </w:rPr>
        <w:t xml:space="preserve"> y</w:t>
      </w:r>
      <w:r w:rsidRPr="00C867EC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4667FF" w:rsidP="004667F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>DIECISÉIS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</w:t>
      </w:r>
      <w:bookmarkStart w:id="0" w:name="_GoBack"/>
      <w:bookmarkEnd w:id="0"/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17115445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1621731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162173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1621731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1621731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32999785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2999785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1358937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135893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1358937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1358937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7976155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7976155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7976155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7976155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9584-F77B-408D-A647-AAE514C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2023-06-30T16:59:00Z</dcterms:created>
  <dcterms:modified xsi:type="dcterms:W3CDTF">2023-06-30T16:59:00Z</dcterms:modified>
</cp:coreProperties>
</file>