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1EE9E82C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="004E6AD1">
        <w:rPr>
          <w:rFonts w:ascii="Century Gothic" w:hAnsi="Century Gothic"/>
          <w:b/>
        </w:rPr>
        <w:t xml:space="preserve">Sexta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4E6AD1">
        <w:rPr>
          <w:rFonts w:ascii="Century Gothic" w:hAnsi="Century Gothic"/>
          <w:b/>
        </w:rPr>
        <w:t xml:space="preserve">uno de junio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40A39427" w14:textId="77777777" w:rsidR="004E6AD1" w:rsidRPr="000C71AD" w:rsidRDefault="004E6AD1" w:rsidP="004E6AD1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C71AD">
        <w:rPr>
          <w:rFonts w:ascii="Century Gothic" w:hAnsi="Century Gothic"/>
          <w:b w:val="0"/>
          <w:sz w:val="23"/>
          <w:szCs w:val="23"/>
        </w:rPr>
        <w:t xml:space="preserve">Lista de asistencia, constatación de quórum legal y declaratoria correspondiente; </w:t>
      </w:r>
    </w:p>
    <w:p w14:paraId="5E777050" w14:textId="77777777" w:rsidR="004E6AD1" w:rsidRPr="000C71AD" w:rsidRDefault="004E6AD1" w:rsidP="004E6AD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C71AD">
        <w:rPr>
          <w:rFonts w:ascii="Century Gothic" w:hAnsi="Century Gothic"/>
          <w:b w:val="0"/>
          <w:sz w:val="23"/>
          <w:szCs w:val="23"/>
        </w:rPr>
        <w:t>Aprobación del Orden del Día;</w:t>
      </w:r>
    </w:p>
    <w:p w14:paraId="271C863B" w14:textId="77777777" w:rsidR="004E6AD1" w:rsidRPr="000C71AD" w:rsidRDefault="004E6AD1" w:rsidP="004E6AD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Recepción </w:t>
      </w:r>
      <w:bookmarkStart w:id="0" w:name="_Hlk230773633"/>
      <w:r w:rsidRPr="000C71AD">
        <w:rPr>
          <w:rFonts w:ascii="Century Gothic" w:hAnsi="Century Gothic"/>
          <w:b w:val="0"/>
          <w:sz w:val="23"/>
          <w:szCs w:val="23"/>
          <w:lang w:val="es-MX"/>
        </w:rPr>
        <w:t>de</w:t>
      </w:r>
      <w:r>
        <w:rPr>
          <w:rFonts w:ascii="Century Gothic" w:hAnsi="Century Gothic"/>
          <w:b w:val="0"/>
          <w:sz w:val="23"/>
          <w:szCs w:val="23"/>
          <w:lang w:val="es-MX"/>
        </w:rPr>
        <w:t xml:space="preserve"> 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l</w:t>
      </w:r>
      <w:r>
        <w:rPr>
          <w:rFonts w:ascii="Century Gothic" w:hAnsi="Century Gothic"/>
          <w:b w:val="0"/>
          <w:sz w:val="23"/>
          <w:szCs w:val="23"/>
          <w:lang w:val="es-MX"/>
        </w:rPr>
        <w:t>os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oficio</w:t>
      </w:r>
      <w:r>
        <w:rPr>
          <w:rFonts w:ascii="Century Gothic" w:hAnsi="Century Gothic"/>
          <w:b w:val="0"/>
          <w:sz w:val="23"/>
          <w:szCs w:val="23"/>
          <w:lang w:val="es-MX"/>
        </w:rPr>
        <w:t>s 21681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/2026</w:t>
      </w:r>
      <w:r>
        <w:rPr>
          <w:rFonts w:ascii="Century Gothic" w:hAnsi="Century Gothic"/>
          <w:b w:val="0"/>
          <w:sz w:val="23"/>
          <w:szCs w:val="23"/>
          <w:lang w:val="es-MX"/>
        </w:rPr>
        <w:t xml:space="preserve"> y 807/2026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, que remite </w:t>
      </w:r>
      <w:r>
        <w:rPr>
          <w:rFonts w:ascii="Century Gothic" w:hAnsi="Century Gothic"/>
          <w:b w:val="0"/>
          <w:sz w:val="23"/>
          <w:szCs w:val="23"/>
          <w:lang w:val="es-MX"/>
        </w:rPr>
        <w:t>los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Secretario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de Acuerdos del </w:t>
      </w:r>
      <w:r>
        <w:rPr>
          <w:rFonts w:ascii="Century Gothic" w:hAnsi="Century Gothic"/>
          <w:b w:val="0"/>
          <w:sz w:val="23"/>
          <w:szCs w:val="23"/>
          <w:lang w:val="es-MX"/>
        </w:rPr>
        <w:t>Juzgado Séptimo de Distrito y del Séptimo Tribunal Cole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giado en Materia Administrativa del Tercer Circuito, relativo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a</w:t>
      </w:r>
      <w:r>
        <w:rPr>
          <w:rFonts w:ascii="Century Gothic" w:hAnsi="Century Gothic"/>
          <w:b w:val="0"/>
          <w:sz w:val="23"/>
          <w:szCs w:val="23"/>
          <w:lang w:val="es-MX"/>
        </w:rPr>
        <w:t xml:space="preserve"> 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l</w:t>
      </w:r>
      <w:r>
        <w:rPr>
          <w:rFonts w:ascii="Century Gothic" w:hAnsi="Century Gothic"/>
          <w:b w:val="0"/>
          <w:sz w:val="23"/>
          <w:szCs w:val="23"/>
          <w:lang w:val="es-MX"/>
        </w:rPr>
        <w:t>os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juicio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de amparo 1</w:t>
      </w:r>
      <w:r>
        <w:rPr>
          <w:rFonts w:ascii="Century Gothic" w:hAnsi="Century Gothic"/>
          <w:b w:val="0"/>
          <w:sz w:val="23"/>
          <w:szCs w:val="23"/>
          <w:lang w:val="es-MX"/>
        </w:rPr>
        <w:t>294/2025 y 390/2025, respectivamente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, mediante </w:t>
      </w:r>
      <w:r>
        <w:rPr>
          <w:rFonts w:ascii="Century Gothic" w:hAnsi="Century Gothic"/>
          <w:b w:val="0"/>
          <w:sz w:val="23"/>
          <w:szCs w:val="23"/>
          <w:lang w:val="es-MX"/>
        </w:rPr>
        <w:t>los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cual</w:t>
      </w:r>
      <w:r>
        <w:rPr>
          <w:rFonts w:ascii="Century Gothic" w:hAnsi="Century Gothic"/>
          <w:b w:val="0"/>
          <w:sz w:val="23"/>
          <w:szCs w:val="23"/>
          <w:lang w:val="es-MX"/>
        </w:rPr>
        <w:t>es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requiere</w:t>
      </w:r>
      <w:r>
        <w:rPr>
          <w:rFonts w:ascii="Century Gothic" w:hAnsi="Century Gothic"/>
          <w:b w:val="0"/>
          <w:sz w:val="23"/>
          <w:szCs w:val="23"/>
          <w:lang w:val="es-MX"/>
        </w:rPr>
        <w:t>n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a este Tribunal por l</w:t>
      </w:r>
      <w:r>
        <w:rPr>
          <w:rFonts w:ascii="Century Gothic" w:hAnsi="Century Gothic"/>
          <w:b w:val="0"/>
          <w:sz w:val="23"/>
          <w:szCs w:val="23"/>
          <w:lang w:val="es-MX"/>
        </w:rPr>
        <w:t>os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cumplimiento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de la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ejecutoria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de</w:t>
      </w:r>
      <w:r>
        <w:rPr>
          <w:rFonts w:ascii="Century Gothic" w:hAnsi="Century Gothic"/>
          <w:b w:val="0"/>
          <w:sz w:val="23"/>
          <w:szCs w:val="23"/>
          <w:lang w:val="es-MX"/>
        </w:rPr>
        <w:t xml:space="preserve"> 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l</w:t>
      </w:r>
      <w:r>
        <w:rPr>
          <w:rFonts w:ascii="Century Gothic" w:hAnsi="Century Gothic"/>
          <w:b w:val="0"/>
          <w:sz w:val="23"/>
          <w:szCs w:val="23"/>
          <w:lang w:val="es-MX"/>
        </w:rPr>
        <w:t xml:space="preserve">os 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juicio</w:t>
      </w:r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 xml:space="preserve"> de amparo referido</w:t>
      </w:r>
      <w:bookmarkEnd w:id="0"/>
      <w:r>
        <w:rPr>
          <w:rFonts w:ascii="Century Gothic" w:hAnsi="Century Gothic"/>
          <w:b w:val="0"/>
          <w:sz w:val="23"/>
          <w:szCs w:val="23"/>
          <w:lang w:val="es-MX"/>
        </w:rPr>
        <w:t>s</w:t>
      </w:r>
      <w:r w:rsidRPr="000C71AD">
        <w:rPr>
          <w:rFonts w:ascii="Century Gothic" w:hAnsi="Century Gothic"/>
          <w:b w:val="0"/>
          <w:sz w:val="23"/>
          <w:szCs w:val="23"/>
          <w:lang w:val="es-MX"/>
        </w:rPr>
        <w:t>;</w:t>
      </w:r>
    </w:p>
    <w:p w14:paraId="0C563EC2" w14:textId="77777777" w:rsidR="004E6AD1" w:rsidRDefault="004E6AD1" w:rsidP="004E6AD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C71AD">
        <w:rPr>
          <w:rFonts w:ascii="Century Gothic" w:hAnsi="Century Gothic" w:cs="Arial"/>
          <w:b w:val="0"/>
          <w:sz w:val="23"/>
          <w:szCs w:val="23"/>
        </w:rPr>
        <w:t>A</w:t>
      </w:r>
      <w:r w:rsidRPr="000C71AD">
        <w:rPr>
          <w:rFonts w:ascii="Century Gothic" w:hAnsi="Century Gothic" w:cs="Arial"/>
          <w:b w:val="0"/>
          <w:sz w:val="23"/>
          <w:szCs w:val="23"/>
          <w:lang w:val="es-MX"/>
        </w:rPr>
        <w:t xml:space="preserve">nálisis, </w:t>
      </w:r>
      <w:bookmarkStart w:id="1" w:name="_Hlk230779246"/>
      <w:r w:rsidRPr="000C71AD">
        <w:rPr>
          <w:rFonts w:ascii="Century Gothic" w:hAnsi="Century Gothic"/>
          <w:b w:val="0"/>
          <w:sz w:val="23"/>
          <w:szCs w:val="23"/>
        </w:rPr>
        <w:t xml:space="preserve">discusión y en su caso aprobación del proyecto de sentencia del expediente del Recurso de </w:t>
      </w:r>
      <w:r>
        <w:rPr>
          <w:rFonts w:ascii="Century Gothic" w:hAnsi="Century Gothic"/>
          <w:b w:val="0"/>
          <w:sz w:val="23"/>
          <w:szCs w:val="23"/>
        </w:rPr>
        <w:t>Reclamación 880/2020</w:t>
      </w:r>
      <w:r w:rsidRPr="001D5659">
        <w:rPr>
          <w:rFonts w:ascii="Century Gothic" w:hAnsi="Century Gothic"/>
          <w:b w:val="0"/>
          <w:sz w:val="23"/>
          <w:szCs w:val="23"/>
        </w:rPr>
        <w:t xml:space="preserve">, en cumplimiento a la ejecutoria del juicio de amparo </w:t>
      </w:r>
      <w:r>
        <w:rPr>
          <w:rFonts w:ascii="Century Gothic" w:hAnsi="Century Gothic"/>
          <w:b w:val="0"/>
          <w:sz w:val="23"/>
          <w:szCs w:val="23"/>
        </w:rPr>
        <w:t xml:space="preserve">1294/2025 </w:t>
      </w:r>
      <w:r w:rsidRPr="001D5659">
        <w:rPr>
          <w:rFonts w:ascii="Century Gothic" w:hAnsi="Century Gothic"/>
          <w:b w:val="0"/>
          <w:sz w:val="23"/>
          <w:szCs w:val="23"/>
        </w:rPr>
        <w:t xml:space="preserve">del </w:t>
      </w:r>
      <w:r>
        <w:rPr>
          <w:rFonts w:ascii="Century Gothic" w:hAnsi="Century Gothic"/>
          <w:b w:val="0"/>
          <w:sz w:val="23"/>
          <w:szCs w:val="23"/>
        </w:rPr>
        <w:t xml:space="preserve">Juzgado Séptimo de Distrito en </w:t>
      </w:r>
      <w:r w:rsidRPr="001D5659">
        <w:rPr>
          <w:rFonts w:ascii="Century Gothic" w:hAnsi="Century Gothic"/>
          <w:b w:val="0"/>
          <w:sz w:val="23"/>
          <w:szCs w:val="23"/>
          <w:lang w:val="es-MX"/>
        </w:rPr>
        <w:t>Materia Administrativa</w:t>
      </w:r>
      <w:bookmarkEnd w:id="1"/>
      <w:r w:rsidRPr="001D5659">
        <w:rPr>
          <w:rFonts w:ascii="Century Gothic" w:hAnsi="Century Gothic"/>
          <w:b w:val="0"/>
          <w:sz w:val="23"/>
          <w:szCs w:val="23"/>
        </w:rPr>
        <w:t xml:space="preserve">; </w:t>
      </w:r>
    </w:p>
    <w:p w14:paraId="63B24A3A" w14:textId="77777777" w:rsidR="004E6AD1" w:rsidRPr="001D5659" w:rsidRDefault="004E6AD1" w:rsidP="004E6AD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C71AD">
        <w:rPr>
          <w:rFonts w:ascii="Century Gothic" w:hAnsi="Century Gothic" w:cs="Arial"/>
          <w:b w:val="0"/>
          <w:sz w:val="23"/>
          <w:szCs w:val="23"/>
        </w:rPr>
        <w:t>A</w:t>
      </w:r>
      <w:r w:rsidRPr="000C71AD">
        <w:rPr>
          <w:rFonts w:ascii="Century Gothic" w:hAnsi="Century Gothic" w:cs="Arial"/>
          <w:b w:val="0"/>
          <w:sz w:val="23"/>
          <w:szCs w:val="23"/>
          <w:lang w:val="es-MX"/>
        </w:rPr>
        <w:t xml:space="preserve">nálisis, </w:t>
      </w:r>
      <w:r w:rsidRPr="000C71AD">
        <w:rPr>
          <w:rFonts w:ascii="Century Gothic" w:hAnsi="Century Gothic"/>
          <w:b w:val="0"/>
          <w:sz w:val="23"/>
          <w:szCs w:val="23"/>
        </w:rPr>
        <w:t xml:space="preserve">discusión y en su caso aprobación del proyecto de sentencia del expediente del Recurso de </w:t>
      </w:r>
      <w:r>
        <w:rPr>
          <w:rFonts w:ascii="Century Gothic" w:hAnsi="Century Gothic"/>
          <w:b w:val="0"/>
          <w:sz w:val="23"/>
          <w:szCs w:val="23"/>
        </w:rPr>
        <w:t>Apelación 1820/2025</w:t>
      </w:r>
      <w:r w:rsidRPr="001D5659">
        <w:rPr>
          <w:rFonts w:ascii="Century Gothic" w:hAnsi="Century Gothic"/>
          <w:b w:val="0"/>
          <w:sz w:val="23"/>
          <w:szCs w:val="23"/>
        </w:rPr>
        <w:t xml:space="preserve">, en cumplimiento a la ejecutoria del juicio de amparo </w:t>
      </w:r>
      <w:r>
        <w:rPr>
          <w:rFonts w:ascii="Century Gothic" w:hAnsi="Century Gothic"/>
          <w:b w:val="0"/>
          <w:sz w:val="23"/>
          <w:szCs w:val="23"/>
        </w:rPr>
        <w:t xml:space="preserve">390/2025 </w:t>
      </w:r>
      <w:r w:rsidRPr="001D5659">
        <w:rPr>
          <w:rFonts w:ascii="Century Gothic" w:hAnsi="Century Gothic"/>
          <w:b w:val="0"/>
          <w:sz w:val="23"/>
          <w:szCs w:val="23"/>
        </w:rPr>
        <w:t>del</w:t>
      </w:r>
      <w:r>
        <w:rPr>
          <w:rFonts w:ascii="Century Gothic" w:hAnsi="Century Gothic"/>
          <w:b w:val="0"/>
          <w:sz w:val="23"/>
          <w:szCs w:val="23"/>
        </w:rPr>
        <w:t xml:space="preserve"> Séptimo Tribunal Colegiado en Materia Administrativa del Tercer Circuito</w:t>
      </w:r>
      <w:r w:rsidRPr="001D5659">
        <w:rPr>
          <w:rFonts w:ascii="Century Gothic" w:hAnsi="Century Gothic"/>
          <w:b w:val="0"/>
          <w:sz w:val="23"/>
          <w:szCs w:val="23"/>
        </w:rPr>
        <w:t xml:space="preserve">; </w:t>
      </w:r>
    </w:p>
    <w:p w14:paraId="49D68449" w14:textId="0B2F58CD" w:rsidR="004E6AD1" w:rsidRDefault="004E6AD1" w:rsidP="004E6AD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0C71AD">
        <w:rPr>
          <w:rFonts w:ascii="Century Gothic" w:hAnsi="Century Gothic"/>
          <w:b w:val="0"/>
          <w:sz w:val="23"/>
          <w:szCs w:val="23"/>
        </w:rPr>
        <w:t>Asuntos Varios; y</w:t>
      </w:r>
    </w:p>
    <w:p w14:paraId="10EF54CD" w14:textId="459DCFF7" w:rsidR="00183A40" w:rsidRPr="004E6AD1" w:rsidRDefault="004E6AD1" w:rsidP="004E6AD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E6AD1">
        <w:rPr>
          <w:rFonts w:ascii="Century Gothic" w:hAnsi="Century Gothic"/>
          <w:b w:val="0"/>
          <w:sz w:val="23"/>
          <w:szCs w:val="23"/>
        </w:rPr>
        <w:t>Clausura</w:t>
      </w: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0C5A7962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4E6AD1">
        <w:rPr>
          <w:rFonts w:ascii="Century Gothic" w:hAnsi="Century Gothic"/>
          <w:b/>
        </w:rPr>
        <w:t xml:space="preserve">VEINTINUEVE </w:t>
      </w:r>
      <w:r w:rsidR="00237D8E">
        <w:rPr>
          <w:rFonts w:ascii="Century Gothic" w:hAnsi="Century Gothic"/>
          <w:b/>
        </w:rPr>
        <w:t>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19B5"/>
    <w:rsid w:val="001C2079"/>
    <w:rsid w:val="001C455F"/>
    <w:rsid w:val="001C6A3B"/>
    <w:rsid w:val="001D5DFD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4E6AD1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2026-07-03T15:50:00Z</dcterms:created>
  <dcterms:modified xsi:type="dcterms:W3CDTF">2026-07-03T15:52:00Z</dcterms:modified>
</cp:coreProperties>
</file>