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4E80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070D5FC4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271F9ED2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031CB61C" w14:textId="77777777" w:rsidR="00A44EE3" w:rsidRPr="00827754" w:rsidRDefault="00A44EE3" w:rsidP="00A44EE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4A3B56C" w14:textId="77777777" w:rsidR="00357F5B" w:rsidRDefault="00357F5B" w:rsidP="0024288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46369B73" w14:textId="1CE9543D" w:rsidR="00182B60" w:rsidRPr="00827754" w:rsidRDefault="00182B60" w:rsidP="009A0A07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 w:rsidR="0024288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>Trigésima</w:t>
      </w:r>
      <w:r w:rsidR="00C0438B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C6039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Sexta </w:t>
      </w:r>
      <w:r w:rsidR="006468D3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esión 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 w:rsidR="0046426E"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 w:rsidR="00C60396">
        <w:rPr>
          <w:rFonts w:ascii="Century Gothic" w:eastAsia="Calibri" w:hAnsi="Century Gothic" w:cs="Times New Roman"/>
          <w:b/>
          <w:sz w:val="24"/>
          <w:szCs w:val="24"/>
        </w:rPr>
        <w:t xml:space="preserve"> con treinta minutos </w:t>
      </w:r>
      <w:r w:rsidR="00C60396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 w:rsidR="00CB260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DF27C9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="0086569D">
        <w:rPr>
          <w:rFonts w:ascii="Century Gothic" w:eastAsia="Calibri" w:hAnsi="Century Gothic" w:cs="Times New Roman"/>
          <w:b/>
          <w:sz w:val="24"/>
          <w:szCs w:val="24"/>
        </w:rPr>
        <w:t xml:space="preserve"> de mayo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041B5C16" w14:textId="77777777" w:rsidR="005C2E1E" w:rsidRDefault="005C2E1E" w:rsidP="005C2E1E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617FFD22" w14:textId="77777777" w:rsidR="005C2E1E" w:rsidRDefault="005C2E1E" w:rsidP="005C2E1E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5AC2DF56" w14:textId="28A8743C" w:rsidR="005C2E1E" w:rsidRDefault="005C2E1E" w:rsidP="005C2E1E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37F66537" w14:textId="4720E791" w:rsidR="00182B60" w:rsidRDefault="00182B60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073590BB" w14:textId="77777777" w:rsidR="00E244F7" w:rsidRPr="00B339E5" w:rsidRDefault="00E244F7" w:rsidP="00E244F7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2CFE0225" w14:textId="77777777" w:rsidR="00E244F7" w:rsidRDefault="00E244F7" w:rsidP="00E244F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1" w:name="_Hlk169259916"/>
      <w:bookmarkStart w:id="2" w:name="_Hlk158972237"/>
    </w:p>
    <w:p w14:paraId="27A4FF5D" w14:textId="77777777" w:rsidR="00E244F7" w:rsidRDefault="00E244F7" w:rsidP="00E244F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Recepción del oficio 5449/2025 que remite el Secretario del Sexto Tribunal Colegiado en Materia Administrativa del Tercer Circuito, relativo al juicio de amparo 126/2024 en el cual requieren a este Tribunal para el cumplimiento de la ejecutoria del juicio de amparo referido.</w:t>
      </w:r>
    </w:p>
    <w:p w14:paraId="7FE555EB" w14:textId="23DCE302" w:rsidR="00E244F7" w:rsidRDefault="00E244F7" w:rsidP="00E244F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Análisis, discusión y aprobación del proyecto de sentencia del expediente Recurso de Apelación 137/2024 en cumplimiento a la ejecutoria de amparo 126/2024 </w:t>
      </w:r>
      <w:r w:rsidRPr="007D3113">
        <w:rPr>
          <w:rFonts w:ascii="Century Gothic" w:hAnsi="Century Gothic"/>
          <w:b w:val="0"/>
          <w:sz w:val="24"/>
          <w:szCs w:val="24"/>
        </w:rPr>
        <w:t>y;</w:t>
      </w:r>
    </w:p>
    <w:p w14:paraId="72B9F63E" w14:textId="1C1E0EFC" w:rsidR="00DF27C9" w:rsidRPr="00E244F7" w:rsidRDefault="00E244F7" w:rsidP="00E244F7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3" w:name="_Hlk158972244"/>
      <w:bookmarkEnd w:id="1"/>
      <w:bookmarkEnd w:id="2"/>
      <w:r w:rsidRPr="00E244F7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3"/>
    </w:p>
    <w:p w14:paraId="3E7AA142" w14:textId="77777777" w:rsidR="00F161A4" w:rsidRDefault="00F161A4" w:rsidP="00F161A4">
      <w:pPr>
        <w:pStyle w:val="Textosinformato"/>
        <w:jc w:val="center"/>
        <w:rPr>
          <w:b/>
          <w:szCs w:val="24"/>
        </w:rPr>
      </w:pPr>
    </w:p>
    <w:p w14:paraId="546078B2" w14:textId="77777777" w:rsidR="00C0438B" w:rsidRDefault="00C0438B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5E33A3CD" w14:textId="77777777" w:rsidR="00F36D43" w:rsidRPr="00827754" w:rsidRDefault="00F36D43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03C5375E" w14:textId="3FE9CDB1" w:rsidR="00356990" w:rsidRDefault="00356990" w:rsidP="00182B6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4CF5DB3E" w14:textId="77777777" w:rsidR="008E2B09" w:rsidRDefault="008E2B09" w:rsidP="008E2B09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3103F7CC" w14:textId="32766D02" w:rsidR="00DA7E52" w:rsidRDefault="00DA7E52" w:rsidP="00DA7E52">
      <w:pPr>
        <w:spacing w:after="0"/>
        <w:rPr>
          <w:rFonts w:ascii="Century Gothic" w:eastAsia="Calibri" w:hAnsi="Century Gothic" w:cs="Times New Roman"/>
          <w:sz w:val="24"/>
          <w:szCs w:val="24"/>
          <w:lang w:val="es-ES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Lo hago de su conocimiento para los efectos correspondientes. </w:t>
      </w:r>
    </w:p>
    <w:p w14:paraId="5E190224" w14:textId="77777777" w:rsidR="00D36B93" w:rsidRPr="00827754" w:rsidRDefault="00D36B93" w:rsidP="0046426E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A29904E" w14:textId="7CB23128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</w:t>
      </w:r>
      <w:r w:rsidR="00DF27C9">
        <w:rPr>
          <w:rFonts w:ascii="Century Gothic" w:eastAsia="Calibri" w:hAnsi="Century Gothic" w:cs="Times New Roman"/>
          <w:b/>
          <w:szCs w:val="24"/>
        </w:rPr>
        <w:t>, TRECE</w:t>
      </w:r>
      <w:r w:rsidR="00217E65">
        <w:rPr>
          <w:rFonts w:ascii="Century Gothic" w:eastAsia="Calibri" w:hAnsi="Century Gothic" w:cs="Times New Roman"/>
          <w:b/>
          <w:szCs w:val="24"/>
        </w:rPr>
        <w:t xml:space="preserve"> 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DE </w:t>
      </w:r>
      <w:r w:rsidR="0086569D">
        <w:rPr>
          <w:rFonts w:ascii="Century Gothic" w:eastAsia="Calibri" w:hAnsi="Century Gothic" w:cs="Times New Roman"/>
          <w:b/>
          <w:szCs w:val="24"/>
        </w:rPr>
        <w:t>MAYO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 </w:t>
      </w:r>
      <w:r w:rsidR="0046426E">
        <w:rPr>
          <w:rFonts w:ascii="Century Gothic" w:eastAsia="Calibri" w:hAnsi="Century Gothic" w:cs="Times New Roman"/>
          <w:b/>
          <w:szCs w:val="24"/>
        </w:rPr>
        <w:t>DE DOS MIL VEINTICINCO</w:t>
      </w:r>
      <w:r w:rsidR="00BD029C"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3791DED2" w14:textId="77777777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0DC22090" w14:textId="44ABBBA3" w:rsidR="00D36B93" w:rsidRDefault="00D36B93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0B4A3B9A" w14:textId="77777777" w:rsidR="00815B84" w:rsidRPr="00815B84" w:rsidRDefault="00815B84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0E5069BF" w14:textId="3DF57012" w:rsidR="00D36B93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0BD93869" w14:textId="77777777" w:rsidR="00D36B93" w:rsidRPr="00827754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39DD3F30" w:rsidR="00716BAB" w:rsidRPr="005A6774" w:rsidRDefault="00A44EE3" w:rsidP="00815B84">
      <w:pPr>
        <w:ind w:left="708" w:firstLine="708"/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 w:rsidR="005A6774">
        <w:rPr>
          <w:rFonts w:ascii="Century Gothic" w:eastAsia="Calibri" w:hAnsi="Century Gothic" w:cs="Times New Roman"/>
          <w:b/>
          <w:sz w:val="24"/>
          <w:szCs w:val="24"/>
        </w:rPr>
        <w:t>Z</w:t>
      </w:r>
      <w:permEnd w:id="811214924"/>
    </w:p>
    <w:sectPr w:rsidR="00716BAB" w:rsidRPr="005A6774" w:rsidSect="00B2498F">
      <w:headerReference w:type="default" r:id="rId8"/>
      <w:footerReference w:type="default" r:id="rId9"/>
      <w:headerReference w:type="first" r:id="rId10"/>
      <w:footerReference w:type="first" r:id="rId11"/>
      <w:pgSz w:w="12242" w:h="19301" w:code="122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328D4"/>
    <w:rsid w:val="000404A8"/>
    <w:rsid w:val="000567CF"/>
    <w:rsid w:val="00060574"/>
    <w:rsid w:val="00066DB9"/>
    <w:rsid w:val="00071806"/>
    <w:rsid w:val="00076C55"/>
    <w:rsid w:val="00082388"/>
    <w:rsid w:val="0009003B"/>
    <w:rsid w:val="00090A7D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52F20"/>
    <w:rsid w:val="00154FC0"/>
    <w:rsid w:val="0016019F"/>
    <w:rsid w:val="00164FE4"/>
    <w:rsid w:val="001657F0"/>
    <w:rsid w:val="0017571C"/>
    <w:rsid w:val="001804E4"/>
    <w:rsid w:val="00182B60"/>
    <w:rsid w:val="00184E30"/>
    <w:rsid w:val="001A0853"/>
    <w:rsid w:val="001D1BD9"/>
    <w:rsid w:val="001D7888"/>
    <w:rsid w:val="001E74FD"/>
    <w:rsid w:val="001F3558"/>
    <w:rsid w:val="00200E66"/>
    <w:rsid w:val="002027ED"/>
    <w:rsid w:val="00217E65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A4401"/>
    <w:rsid w:val="003B32EF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21422"/>
    <w:rsid w:val="00430E7E"/>
    <w:rsid w:val="0043736C"/>
    <w:rsid w:val="00443278"/>
    <w:rsid w:val="0044403D"/>
    <w:rsid w:val="004509B4"/>
    <w:rsid w:val="00460288"/>
    <w:rsid w:val="0046426E"/>
    <w:rsid w:val="00485D9E"/>
    <w:rsid w:val="004A3536"/>
    <w:rsid w:val="004B1312"/>
    <w:rsid w:val="004B51DE"/>
    <w:rsid w:val="004C7C02"/>
    <w:rsid w:val="004E2321"/>
    <w:rsid w:val="00504CF4"/>
    <w:rsid w:val="0051359D"/>
    <w:rsid w:val="00534227"/>
    <w:rsid w:val="0053470C"/>
    <w:rsid w:val="005356CC"/>
    <w:rsid w:val="00543913"/>
    <w:rsid w:val="00550550"/>
    <w:rsid w:val="005521BF"/>
    <w:rsid w:val="00555E13"/>
    <w:rsid w:val="00573F42"/>
    <w:rsid w:val="00576C4D"/>
    <w:rsid w:val="005978F7"/>
    <w:rsid w:val="005A6774"/>
    <w:rsid w:val="005B2C11"/>
    <w:rsid w:val="005C2E1E"/>
    <w:rsid w:val="005C7239"/>
    <w:rsid w:val="005E0286"/>
    <w:rsid w:val="006061FC"/>
    <w:rsid w:val="00610306"/>
    <w:rsid w:val="00626291"/>
    <w:rsid w:val="0064587C"/>
    <w:rsid w:val="006468D3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7754"/>
    <w:rsid w:val="00844162"/>
    <w:rsid w:val="00845A67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C223C"/>
    <w:rsid w:val="008D2823"/>
    <w:rsid w:val="008E2B09"/>
    <w:rsid w:val="008E45EA"/>
    <w:rsid w:val="008E5326"/>
    <w:rsid w:val="008F36AF"/>
    <w:rsid w:val="00901C96"/>
    <w:rsid w:val="009052E5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54A7A"/>
    <w:rsid w:val="00A55F10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E5B"/>
    <w:rsid w:val="00BD029C"/>
    <w:rsid w:val="00BD634C"/>
    <w:rsid w:val="00BE1BEF"/>
    <w:rsid w:val="00BF1011"/>
    <w:rsid w:val="00C0438B"/>
    <w:rsid w:val="00C11587"/>
    <w:rsid w:val="00C204F3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78E9"/>
    <w:rsid w:val="00DD2484"/>
    <w:rsid w:val="00DD5621"/>
    <w:rsid w:val="00DE1866"/>
    <w:rsid w:val="00DF27C9"/>
    <w:rsid w:val="00DF6F17"/>
    <w:rsid w:val="00E145E4"/>
    <w:rsid w:val="00E14DD3"/>
    <w:rsid w:val="00E15C8F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73D6"/>
    <w:rsid w:val="00FF166F"/>
    <w:rsid w:val="00FF1A3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4</cp:revision>
  <cp:lastPrinted>2022-04-25T22:40:00Z</cp:lastPrinted>
  <dcterms:created xsi:type="dcterms:W3CDTF">2025-05-27T20:22:00Z</dcterms:created>
  <dcterms:modified xsi:type="dcterms:W3CDTF">2025-06-04T17:18:00Z</dcterms:modified>
</cp:coreProperties>
</file>