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4E80" w14:textId="77777777" w:rsidR="00A44EE3" w:rsidRPr="00827754" w:rsidRDefault="00A44EE3" w:rsidP="00A44EE3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070D5FC4" w14:textId="77777777" w:rsidR="00A44EE3" w:rsidRPr="00827754" w:rsidRDefault="00A44EE3" w:rsidP="00A44EE3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271F9ED2" w14:textId="77777777" w:rsidR="00A44EE3" w:rsidRPr="00827754" w:rsidRDefault="00A44EE3" w:rsidP="00A44EE3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31CB61C" w14:textId="77777777" w:rsidR="00A44EE3" w:rsidRPr="00827754" w:rsidRDefault="00A44EE3" w:rsidP="00A44EE3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7F82FF26" w14:textId="77777777" w:rsidR="00A44EE3" w:rsidRPr="00827754" w:rsidRDefault="00A44EE3" w:rsidP="00A44EE3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>
        <w:rPr>
          <w:rFonts w:ascii="Century Gothic" w:eastAsia="Calibri" w:hAnsi="Century Gothic" w:cs="Times New Roman"/>
          <w:b/>
          <w:sz w:val="24"/>
          <w:szCs w:val="24"/>
        </w:rPr>
        <w:t>Quincuagésima Primera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 del año dos mil veinticuatro, que tendrá verificativo a las 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catorce horas </w:t>
      </w:r>
      <w:r w:rsidRPr="00827754">
        <w:rPr>
          <w:rFonts w:ascii="Century Gothic" w:eastAsia="Calibri" w:hAnsi="Century Gothic" w:cs="Times New Roman"/>
          <w:sz w:val="24"/>
          <w:szCs w:val="24"/>
        </w:rPr>
        <w:t>el día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b/>
          <w:sz w:val="24"/>
          <w:szCs w:val="24"/>
        </w:rPr>
        <w:t>trece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>
        <w:rPr>
          <w:rFonts w:ascii="Century Gothic" w:eastAsia="Calibri" w:hAnsi="Century Gothic" w:cs="Times New Roman"/>
          <w:b/>
          <w:sz w:val="24"/>
          <w:szCs w:val="24"/>
        </w:rPr>
        <w:t>junio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número 2305 zona 1, interior L-11 y L-101, C.P. Colonia Las Torres, Guadalajara, Jalisco</w:t>
      </w:r>
      <w:r w:rsidRPr="00827754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F8350BD" w14:textId="77777777" w:rsidR="00A44EE3" w:rsidRPr="00827754" w:rsidRDefault="00A44EE3" w:rsidP="00A44EE3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4BBD3DD9" w14:textId="77777777" w:rsidR="00A44EE3" w:rsidRPr="00827754" w:rsidRDefault="00A44EE3" w:rsidP="00A44EE3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35FA89D8" w14:textId="77777777" w:rsidR="00A44EE3" w:rsidRPr="00B339E5" w:rsidRDefault="00A44EE3" w:rsidP="00A44EE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6786FF67" w14:textId="77777777" w:rsidR="00A44EE3" w:rsidRDefault="00A44EE3" w:rsidP="00A44EE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41010DC0" w14:textId="77777777" w:rsidR="00A44EE3" w:rsidRPr="00951705" w:rsidRDefault="00A44EE3" w:rsidP="00A44EE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51705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bookmarkStart w:id="2" w:name="_Hlk167971764"/>
      <w:r w:rsidRPr="00951705">
        <w:rPr>
          <w:rFonts w:ascii="Century Gothic" w:hAnsi="Century Gothic"/>
          <w:b w:val="0"/>
          <w:sz w:val="24"/>
          <w:szCs w:val="24"/>
        </w:rPr>
        <w:t xml:space="preserve">del </w:t>
      </w:r>
      <w:bookmarkStart w:id="3" w:name="_Hlk168492508"/>
      <w:r w:rsidRPr="00951705">
        <w:rPr>
          <w:rFonts w:ascii="Century Gothic" w:hAnsi="Century Gothic"/>
          <w:b w:val="0"/>
          <w:sz w:val="24"/>
          <w:szCs w:val="24"/>
        </w:rPr>
        <w:t xml:space="preserve">oficio </w:t>
      </w:r>
      <w:r>
        <w:rPr>
          <w:rFonts w:ascii="Century Gothic" w:hAnsi="Century Gothic"/>
          <w:b w:val="0"/>
          <w:sz w:val="24"/>
          <w:szCs w:val="24"/>
        </w:rPr>
        <w:t>4875/2024</w:t>
      </w:r>
      <w:r w:rsidRPr="00951705">
        <w:rPr>
          <w:rFonts w:ascii="Century Gothic" w:hAnsi="Century Gothic"/>
          <w:b w:val="0"/>
          <w:sz w:val="24"/>
          <w:szCs w:val="24"/>
        </w:rPr>
        <w:t xml:space="preserve">, que remiten </w:t>
      </w:r>
      <w:r>
        <w:rPr>
          <w:rFonts w:ascii="Century Gothic" w:hAnsi="Century Gothic"/>
          <w:b w:val="0"/>
          <w:sz w:val="24"/>
          <w:szCs w:val="24"/>
        </w:rPr>
        <w:t>la</w:t>
      </w:r>
      <w:r w:rsidRPr="0095170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>Sexto Tribunal Colegiado en Materia Administrativa del Tercer Circuito</w:t>
      </w:r>
      <w:r w:rsidRPr="00951705">
        <w:rPr>
          <w:rFonts w:ascii="Century Gothic" w:hAnsi="Century Gothic"/>
          <w:b w:val="0"/>
          <w:sz w:val="24"/>
          <w:szCs w:val="24"/>
        </w:rPr>
        <w:t>, relativo al Juicio de Amparo número</w:t>
      </w:r>
      <w:r>
        <w:rPr>
          <w:rFonts w:ascii="Century Gothic" w:hAnsi="Century Gothic"/>
          <w:b w:val="0"/>
          <w:sz w:val="24"/>
          <w:szCs w:val="24"/>
        </w:rPr>
        <w:t xml:space="preserve"> 32/2023</w:t>
      </w:r>
      <w:r w:rsidRPr="00951705">
        <w:rPr>
          <w:rFonts w:ascii="Century Gothic" w:hAnsi="Century Gothic"/>
          <w:b w:val="0"/>
          <w:sz w:val="24"/>
          <w:szCs w:val="24"/>
        </w:rPr>
        <w:t xml:space="preserve">, </w:t>
      </w:r>
      <w:r w:rsidRPr="00951705">
        <w:rPr>
          <w:rFonts w:ascii="Century Gothic" w:hAnsi="Century Gothic"/>
          <w:b w:val="0"/>
          <w:sz w:val="24"/>
          <w:szCs w:val="24"/>
          <w:lang w:val="es-MX"/>
        </w:rPr>
        <w:t>mediante el cual requiere a este Tribunal por el cumplimiento de la ejecutoria del juicio de amparo referido</w:t>
      </w:r>
      <w:r w:rsidRPr="00951705">
        <w:rPr>
          <w:rFonts w:ascii="Century Gothic" w:hAnsi="Century Gothic"/>
          <w:b w:val="0"/>
          <w:sz w:val="24"/>
          <w:szCs w:val="24"/>
        </w:rPr>
        <w:t>.</w:t>
      </w:r>
    </w:p>
    <w:p w14:paraId="607957D7" w14:textId="77777777" w:rsidR="00A44EE3" w:rsidRDefault="00A44EE3" w:rsidP="00A44EE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4" w:name="_Hlk158972237"/>
      <w:bookmarkEnd w:id="1"/>
      <w:bookmarkEnd w:id="2"/>
      <w:bookmarkEnd w:id="3"/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</w:t>
      </w:r>
      <w:bookmarkStart w:id="5" w:name="_Hlk167971788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bookmarkStart w:id="6" w:name="_Hlk168492581"/>
      <w:r>
        <w:rPr>
          <w:rFonts w:ascii="Century Gothic" w:hAnsi="Century Gothic"/>
          <w:b w:val="0"/>
          <w:sz w:val="24"/>
          <w:szCs w:val="24"/>
        </w:rPr>
        <w:t xml:space="preserve">expediente </w:t>
      </w:r>
      <w:bookmarkStart w:id="7" w:name="_Hlk169256913"/>
      <w:r>
        <w:rPr>
          <w:rFonts w:ascii="Century Gothic" w:hAnsi="Century Gothic"/>
          <w:b w:val="0"/>
          <w:sz w:val="24"/>
          <w:szCs w:val="24"/>
        </w:rPr>
        <w:t xml:space="preserve">01/2019 Responsabilidad Patrimonial </w:t>
      </w:r>
      <w:r w:rsidRPr="00993705">
        <w:rPr>
          <w:rFonts w:ascii="Century Gothic" w:hAnsi="Century Gothic"/>
          <w:b w:val="0"/>
          <w:sz w:val="24"/>
          <w:szCs w:val="24"/>
        </w:rPr>
        <w:t xml:space="preserve">en cumplimiento al Juicio de Amparo </w:t>
      </w:r>
      <w:r>
        <w:rPr>
          <w:rFonts w:ascii="Century Gothic" w:hAnsi="Century Gothic"/>
          <w:b w:val="0"/>
          <w:sz w:val="24"/>
          <w:szCs w:val="24"/>
        </w:rPr>
        <w:t xml:space="preserve">32/2023 </w:t>
      </w:r>
      <w:r w:rsidRPr="00993705">
        <w:rPr>
          <w:rFonts w:ascii="Century Gothic" w:hAnsi="Century Gothic"/>
          <w:b w:val="0"/>
          <w:sz w:val="24"/>
          <w:szCs w:val="24"/>
        </w:rPr>
        <w:t>del</w:t>
      </w:r>
      <w:bookmarkEnd w:id="5"/>
      <w:r>
        <w:rPr>
          <w:rFonts w:ascii="Century Gothic" w:hAnsi="Century Gothic"/>
          <w:b w:val="0"/>
          <w:sz w:val="24"/>
          <w:szCs w:val="24"/>
        </w:rPr>
        <w:t xml:space="preserve"> Sexto </w:t>
      </w:r>
      <w:bookmarkEnd w:id="6"/>
      <w:r>
        <w:rPr>
          <w:rFonts w:ascii="Century Gothic" w:hAnsi="Century Gothic"/>
          <w:b w:val="0"/>
          <w:sz w:val="24"/>
          <w:szCs w:val="24"/>
        </w:rPr>
        <w:t>Tribunal Colegiado en Materia Administrativa del Tercer Circuito</w:t>
      </w:r>
      <w:r w:rsidRPr="00D13A71">
        <w:rPr>
          <w:rFonts w:ascii="Century Gothic" w:hAnsi="Century Gothic"/>
          <w:b w:val="0"/>
          <w:sz w:val="24"/>
          <w:szCs w:val="24"/>
        </w:rPr>
        <w:t xml:space="preserve">; </w:t>
      </w:r>
    </w:p>
    <w:p w14:paraId="2A2BABD2" w14:textId="77777777" w:rsidR="00A44EE3" w:rsidRPr="00BE0A3E" w:rsidRDefault="00A44EE3" w:rsidP="00A44EE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</w:t>
      </w:r>
      <w:r w:rsidRPr="009D4FD2">
        <w:rPr>
          <w:rFonts w:ascii="Century Gothic" w:hAnsi="Century Gothic"/>
          <w:b w:val="0"/>
          <w:sz w:val="24"/>
          <w:szCs w:val="24"/>
        </w:rPr>
        <w:t xml:space="preserve"> y</w:t>
      </w:r>
    </w:p>
    <w:p w14:paraId="686B7386" w14:textId="77777777" w:rsidR="00A44EE3" w:rsidRPr="001A6881" w:rsidRDefault="00A44EE3" w:rsidP="00A44EE3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bookmarkStart w:id="8" w:name="_Hlk158972244"/>
      <w:bookmarkEnd w:id="4"/>
      <w:bookmarkEnd w:id="7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8"/>
      <w:r w:rsidRPr="00993705">
        <w:rPr>
          <w:rFonts w:ascii="Century Gothic" w:hAnsi="Century Gothic"/>
          <w:b w:val="0"/>
          <w:sz w:val="24"/>
          <w:szCs w:val="24"/>
        </w:rPr>
        <w:t>.</w:t>
      </w:r>
    </w:p>
    <w:p w14:paraId="7D3BCC85" w14:textId="77777777" w:rsidR="00A44EE3" w:rsidRDefault="00A44EE3" w:rsidP="00A44EE3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14:paraId="7A21F948" w14:textId="77777777" w:rsidR="00A44EE3" w:rsidRDefault="00A44EE3" w:rsidP="00A44EE3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ab/>
      </w:r>
    </w:p>
    <w:p w14:paraId="04653FD0" w14:textId="77777777" w:rsidR="00A44EE3" w:rsidRPr="00827754" w:rsidRDefault="00A44EE3" w:rsidP="00A44EE3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 xml:space="preserve">Lo hago de su conocimiento para los efectos correspondientes. </w:t>
      </w:r>
    </w:p>
    <w:p w14:paraId="3B4DBD65" w14:textId="77777777" w:rsidR="00A44EE3" w:rsidRPr="00827754" w:rsidRDefault="00A44EE3" w:rsidP="00A44EE3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30679353" w14:textId="77777777" w:rsidR="00A44EE3" w:rsidRPr="00827754" w:rsidRDefault="00A44EE3" w:rsidP="00A44EE3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GUADALAJARA, JALISCO, </w:t>
      </w:r>
      <w:r>
        <w:rPr>
          <w:rFonts w:ascii="Century Gothic" w:eastAsia="Calibri" w:hAnsi="Century Gothic" w:cs="Times New Roman"/>
          <w:b/>
          <w:sz w:val="24"/>
          <w:szCs w:val="24"/>
        </w:rPr>
        <w:t>DOCE DE JUNIO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VEINTICUATRO</w:t>
      </w:r>
    </w:p>
    <w:p w14:paraId="108BA382" w14:textId="77777777" w:rsidR="00A44EE3" w:rsidRPr="00827754" w:rsidRDefault="00A44EE3" w:rsidP="00A44EE3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PRESIDENTE DE LA SALA SUPERIOR DEL TRIBUNAL DE </w:t>
      </w:r>
    </w:p>
    <w:p w14:paraId="580C6939" w14:textId="77777777" w:rsidR="00A44EE3" w:rsidRPr="00827754" w:rsidRDefault="00A44EE3" w:rsidP="00A44EE3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6F2D95FB" w14:textId="77777777" w:rsidR="00A44EE3" w:rsidRPr="00827754" w:rsidRDefault="00A44EE3" w:rsidP="00A44EE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42DFBC10" w14:textId="77777777" w:rsidR="00A44EE3" w:rsidRPr="00827754" w:rsidRDefault="00A44EE3" w:rsidP="00A44EE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C3E91A6" w14:textId="77777777" w:rsidR="00A44EE3" w:rsidRPr="00827754" w:rsidRDefault="00A44EE3" w:rsidP="00A44EE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0D8AC57" w14:textId="1AA49540" w:rsidR="005A6774" w:rsidRDefault="00A44EE3" w:rsidP="00A44EE3">
      <w:pPr>
        <w:ind w:left="708" w:firstLine="708"/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MAGISTRADO JOSÉ RAMÓN JIMÉNEZ GUTIÉRRE</w:t>
      </w:r>
      <w:r w:rsidR="005A6774">
        <w:rPr>
          <w:rFonts w:ascii="Century Gothic" w:eastAsia="Calibri" w:hAnsi="Century Gothic" w:cs="Times New Roman"/>
          <w:b/>
          <w:sz w:val="24"/>
          <w:szCs w:val="24"/>
        </w:rPr>
        <w:t>Z</w:t>
      </w:r>
    </w:p>
    <w:p w14:paraId="6C77DF29" w14:textId="077D86DF" w:rsidR="00716BAB" w:rsidRPr="005A6774" w:rsidRDefault="00716BAB" w:rsidP="005A6774">
      <w:bookmarkStart w:id="9" w:name="_GoBack"/>
      <w:bookmarkEnd w:id="9"/>
      <w:permEnd w:id="811214924"/>
    </w:p>
    <w:sectPr w:rsidR="00716BAB" w:rsidRPr="005A677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328D4"/>
    <w:rsid w:val="00066DB9"/>
    <w:rsid w:val="00071806"/>
    <w:rsid w:val="00076C55"/>
    <w:rsid w:val="0009003B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37C30"/>
    <w:rsid w:val="0035189E"/>
    <w:rsid w:val="00357C99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509B4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521BF"/>
    <w:rsid w:val="00573F42"/>
    <w:rsid w:val="00576C4D"/>
    <w:rsid w:val="005A6774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27754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44EE3"/>
    <w:rsid w:val="00A54A7A"/>
    <w:rsid w:val="00A55F10"/>
    <w:rsid w:val="00A71209"/>
    <w:rsid w:val="00A92F9A"/>
    <w:rsid w:val="00AD3653"/>
    <w:rsid w:val="00B2498F"/>
    <w:rsid w:val="00B331EA"/>
    <w:rsid w:val="00B346F9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14DD3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B54F5"/>
    <w:rsid w:val="00FE0049"/>
    <w:rsid w:val="00FE73D6"/>
    <w:rsid w:val="00FF166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E232-EE2D-4A8D-A32A-4C13DC95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2024-06-27T17:35:00Z</dcterms:created>
  <dcterms:modified xsi:type="dcterms:W3CDTF">2024-06-27T17:35:00Z</dcterms:modified>
</cp:coreProperties>
</file>