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667420008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4C03D0">
        <w:rPr>
          <w:rFonts w:ascii="Century Gothic" w:eastAsia="Calibri" w:hAnsi="Century Gothic" w:cs="Times New Roman"/>
          <w:b/>
          <w:sz w:val="24"/>
          <w:szCs w:val="24"/>
        </w:rPr>
        <w:t>Sexagésima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B668F">
        <w:rPr>
          <w:rFonts w:ascii="Century Gothic" w:eastAsia="Calibri" w:hAnsi="Century Gothic" w:cs="Times New Roman"/>
          <w:b/>
          <w:sz w:val="24"/>
          <w:szCs w:val="24"/>
        </w:rPr>
        <w:t xml:space="preserve">Primera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4C03D0">
        <w:rPr>
          <w:rFonts w:ascii="Century Gothic" w:eastAsia="Calibri" w:hAnsi="Century Gothic" w:cs="Times New Roman"/>
          <w:b/>
          <w:sz w:val="24"/>
          <w:szCs w:val="24"/>
        </w:rPr>
        <w:t>cator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B668F">
        <w:rPr>
          <w:rFonts w:ascii="Century Gothic" w:eastAsia="Calibri" w:hAnsi="Century Gothic" w:cs="Times New Roman"/>
          <w:b/>
          <w:sz w:val="24"/>
          <w:szCs w:val="24"/>
        </w:rPr>
        <w:t>quince</w:t>
      </w:r>
      <w:r w:rsidR="00852840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1B668F" w:rsidRPr="00B339E5" w:rsidRDefault="001B668F" w:rsidP="001B668F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B668F" w:rsidRDefault="001B668F" w:rsidP="001B668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B668F" w:rsidRPr="00D7448B" w:rsidRDefault="001B668F" w:rsidP="001B668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del oficio</w:t>
      </w:r>
      <w:r>
        <w:rPr>
          <w:rFonts w:ascii="Century Gothic" w:hAnsi="Century Gothic"/>
          <w:b w:val="0"/>
          <w:sz w:val="24"/>
          <w:szCs w:val="24"/>
        </w:rPr>
        <w:t xml:space="preserve"> 1716/2023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Séptimo Tribunal Colegiado en Materia Administrativa del Tercer Circuito,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358/2022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1B668F" w:rsidRPr="00B339E5" w:rsidRDefault="001B668F" w:rsidP="001B668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Recurso de Apelación 852/2022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358/2022 del Séptimo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 y</w:t>
      </w:r>
    </w:p>
    <w:p w:rsidR="00E457E5" w:rsidRPr="00FF7DCD" w:rsidRDefault="001B668F" w:rsidP="001B668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1B668F">
        <w:rPr>
          <w:rFonts w:ascii="Century Gothic" w:eastAsia="Calibri" w:hAnsi="Century Gothic" w:cs="Times New Roman"/>
          <w:b/>
          <w:sz w:val="24"/>
          <w:szCs w:val="24"/>
        </w:rPr>
        <w:t>CATORCE</w:t>
      </w:r>
      <w:bookmarkStart w:id="0" w:name="_GoBack"/>
      <w:bookmarkEnd w:id="0"/>
      <w:r w:rsidR="008932A6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667420008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795290624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79529062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795290624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795290624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901615559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901615559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06550114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206550114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06550114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2065501140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751784342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75178434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751784342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75178434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B668F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4C03D0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25A3"/>
    <w:rsid w:val="007753D4"/>
    <w:rsid w:val="00777682"/>
    <w:rsid w:val="00790F37"/>
    <w:rsid w:val="0080049F"/>
    <w:rsid w:val="00811B41"/>
    <w:rsid w:val="008470FA"/>
    <w:rsid w:val="00852840"/>
    <w:rsid w:val="0086564A"/>
    <w:rsid w:val="00870F59"/>
    <w:rsid w:val="0088200E"/>
    <w:rsid w:val="008828E5"/>
    <w:rsid w:val="008932A6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D3C00"/>
    <w:rsid w:val="009E4510"/>
    <w:rsid w:val="00A0589A"/>
    <w:rsid w:val="00A10426"/>
    <w:rsid w:val="00A120AB"/>
    <w:rsid w:val="00A54A7A"/>
    <w:rsid w:val="00A55F10"/>
    <w:rsid w:val="00A71209"/>
    <w:rsid w:val="00A92F9A"/>
    <w:rsid w:val="00A96BEF"/>
    <w:rsid w:val="00AA37D0"/>
    <w:rsid w:val="00AA3CBF"/>
    <w:rsid w:val="00AB5A02"/>
    <w:rsid w:val="00B162BA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3333-0D9F-4523-B915-495A0D7E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1286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2023-08-29T15:42:00Z</dcterms:created>
  <dcterms:modified xsi:type="dcterms:W3CDTF">2023-08-29T15:42:00Z</dcterms:modified>
</cp:coreProperties>
</file>