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160181437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D332DF">
        <w:rPr>
          <w:rFonts w:ascii="Century Gothic" w:eastAsia="Calibri" w:hAnsi="Century Gothic" w:cs="Times New Roman"/>
          <w:b/>
          <w:sz w:val="24"/>
          <w:szCs w:val="24"/>
        </w:rPr>
        <w:t>Sexagésima Octava</w:t>
      </w:r>
      <w:r w:rsidR="00FE51BC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D332DF">
        <w:rPr>
          <w:rFonts w:ascii="Century Gothic" w:eastAsia="Calibri" w:hAnsi="Century Gothic" w:cs="Times New Roman"/>
          <w:b/>
          <w:sz w:val="24"/>
          <w:szCs w:val="24"/>
        </w:rPr>
        <w:t>ocho</w:t>
      </w:r>
      <w:r w:rsidR="002F7D1C">
        <w:rPr>
          <w:rFonts w:ascii="Century Gothic" w:eastAsia="Calibri" w:hAnsi="Century Gothic" w:cs="Times New Roman"/>
          <w:b/>
          <w:sz w:val="24"/>
          <w:szCs w:val="24"/>
        </w:rPr>
        <w:t xml:space="preserve"> de septiembre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D332DF" w:rsidRPr="00E457E5" w:rsidRDefault="00D332DF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901A2D" w:rsidRPr="00B339E5" w:rsidRDefault="00901A2D" w:rsidP="00901A2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D332DF" w:rsidRPr="00D332DF" w:rsidRDefault="00D332DF" w:rsidP="00D332DF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D332DF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 xml:space="preserve">Lista de asistencia, constatación de quórum legal y declaratoria correspondiente; </w:t>
      </w:r>
    </w:p>
    <w:p w:rsidR="00D332DF" w:rsidRPr="00D332DF" w:rsidRDefault="00D332DF" w:rsidP="00D332DF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D332DF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Aprobación del Orden del Día;</w:t>
      </w:r>
    </w:p>
    <w:p w:rsidR="00D332DF" w:rsidRPr="00D332DF" w:rsidRDefault="00D332DF" w:rsidP="00D332DF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D332DF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Recepción del oficio 577/2023 que remite el Secretario de Acuerdos del Primer Tribunal Colegiado en Materia Administrativa del Tercer Circuito, relativo al Juicio de Amparo número 202/2023, mediante el cual requiere a este Tribunal por el cumplimiento de la ejecutoria del juicio de amparo referido;</w:t>
      </w:r>
    </w:p>
    <w:p w:rsidR="00D332DF" w:rsidRPr="00D332DF" w:rsidRDefault="00D332DF" w:rsidP="00D332DF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D332DF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Análisis, discusión y en su caso aprobación del proyecto de sentencia del expediente de Recurso de Apelación 825/2023 en cumplimiento al Juicio de Amparo 202/2023 del Primer Tribunal Colegiado en Materia Administrativa del Tercer Circuito;</w:t>
      </w:r>
    </w:p>
    <w:p w:rsidR="00D332DF" w:rsidRPr="00D332DF" w:rsidRDefault="00D332DF" w:rsidP="00D332DF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D332DF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 xml:space="preserve">Análisis, discusión y en su caso aprobación de los proyectos de sentencia de Recusación con Causa; </w:t>
      </w:r>
    </w:p>
    <w:p w:rsidR="00D332DF" w:rsidRPr="00D332DF" w:rsidRDefault="00D332DF" w:rsidP="00D332DF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D332DF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 xml:space="preserve">Análisis, discusión y en su caso aprobación del ejercicio de Facultad de Atracción; y </w:t>
      </w:r>
    </w:p>
    <w:p w:rsidR="00E457E5" w:rsidRPr="00FF7DCD" w:rsidRDefault="00D332DF" w:rsidP="00D332DF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D332DF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Clausura</w:t>
      </w:r>
      <w:r w:rsidR="00E457E5" w:rsidRPr="00FF7DCD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D332DF">
        <w:rPr>
          <w:rFonts w:ascii="Century Gothic" w:eastAsia="Calibri" w:hAnsi="Century Gothic" w:cs="Times New Roman"/>
          <w:b/>
          <w:sz w:val="24"/>
          <w:szCs w:val="24"/>
        </w:rPr>
        <w:t>SIETE</w:t>
      </w:r>
      <w:r w:rsidR="002F7D1C">
        <w:rPr>
          <w:rFonts w:ascii="Century Gothic" w:eastAsia="Calibri" w:hAnsi="Century Gothic" w:cs="Times New Roman"/>
          <w:b/>
          <w:sz w:val="24"/>
          <w:szCs w:val="24"/>
        </w:rPr>
        <w:t xml:space="preserve"> DE SEPTIEMBRE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FF7DCD" w:rsidRPr="00E457E5" w:rsidRDefault="00FF7DCD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921C10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160181437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375801910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F7D1C" w:rsidRPr="002F7D1C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37580191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375801910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2F7D1C" w:rsidRPr="002F7D1C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375801910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1861121354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861121354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442457531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44245753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442457531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442457531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45969064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4596906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45969064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45969064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1625C"/>
    <w:rsid w:val="000241C2"/>
    <w:rsid w:val="00071806"/>
    <w:rsid w:val="00076C55"/>
    <w:rsid w:val="000A34FC"/>
    <w:rsid w:val="000D1708"/>
    <w:rsid w:val="000E35D7"/>
    <w:rsid w:val="000E3B59"/>
    <w:rsid w:val="000E42B4"/>
    <w:rsid w:val="000F7A64"/>
    <w:rsid w:val="001113EF"/>
    <w:rsid w:val="001172FB"/>
    <w:rsid w:val="00124627"/>
    <w:rsid w:val="00126137"/>
    <w:rsid w:val="00152F20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77633"/>
    <w:rsid w:val="002C4126"/>
    <w:rsid w:val="002F7D1C"/>
    <w:rsid w:val="00303408"/>
    <w:rsid w:val="00304363"/>
    <w:rsid w:val="00325B53"/>
    <w:rsid w:val="003622D5"/>
    <w:rsid w:val="00362506"/>
    <w:rsid w:val="003717D4"/>
    <w:rsid w:val="00386466"/>
    <w:rsid w:val="003A4401"/>
    <w:rsid w:val="003C04C0"/>
    <w:rsid w:val="003D2074"/>
    <w:rsid w:val="003E699B"/>
    <w:rsid w:val="00400F8F"/>
    <w:rsid w:val="00403BDB"/>
    <w:rsid w:val="0043736C"/>
    <w:rsid w:val="0044403D"/>
    <w:rsid w:val="004667FF"/>
    <w:rsid w:val="00485D9E"/>
    <w:rsid w:val="004A3536"/>
    <w:rsid w:val="004B1312"/>
    <w:rsid w:val="00504CF4"/>
    <w:rsid w:val="00513044"/>
    <w:rsid w:val="0051359D"/>
    <w:rsid w:val="00524C9F"/>
    <w:rsid w:val="00534227"/>
    <w:rsid w:val="00543913"/>
    <w:rsid w:val="00573F42"/>
    <w:rsid w:val="00576C4D"/>
    <w:rsid w:val="005C7239"/>
    <w:rsid w:val="005E0286"/>
    <w:rsid w:val="005E3117"/>
    <w:rsid w:val="006061FC"/>
    <w:rsid w:val="00610306"/>
    <w:rsid w:val="00621C55"/>
    <w:rsid w:val="006602D6"/>
    <w:rsid w:val="006822B8"/>
    <w:rsid w:val="006900B5"/>
    <w:rsid w:val="006A0030"/>
    <w:rsid w:val="006C32AB"/>
    <w:rsid w:val="006C4524"/>
    <w:rsid w:val="006E5155"/>
    <w:rsid w:val="006E56D6"/>
    <w:rsid w:val="00716BAB"/>
    <w:rsid w:val="0071724D"/>
    <w:rsid w:val="00723188"/>
    <w:rsid w:val="00744890"/>
    <w:rsid w:val="007469F0"/>
    <w:rsid w:val="007753D4"/>
    <w:rsid w:val="00777682"/>
    <w:rsid w:val="00790F37"/>
    <w:rsid w:val="0080049F"/>
    <w:rsid w:val="00811B41"/>
    <w:rsid w:val="008470FA"/>
    <w:rsid w:val="0086564A"/>
    <w:rsid w:val="00870F59"/>
    <w:rsid w:val="0088200E"/>
    <w:rsid w:val="008828E5"/>
    <w:rsid w:val="008C223C"/>
    <w:rsid w:val="008D2823"/>
    <w:rsid w:val="008E45EA"/>
    <w:rsid w:val="008E5326"/>
    <w:rsid w:val="00901A2D"/>
    <w:rsid w:val="00921C10"/>
    <w:rsid w:val="0094673F"/>
    <w:rsid w:val="009623B9"/>
    <w:rsid w:val="00974593"/>
    <w:rsid w:val="009861C0"/>
    <w:rsid w:val="009A30DD"/>
    <w:rsid w:val="009E4510"/>
    <w:rsid w:val="00A0589A"/>
    <w:rsid w:val="00A10426"/>
    <w:rsid w:val="00A120AB"/>
    <w:rsid w:val="00A54A7A"/>
    <w:rsid w:val="00A55F10"/>
    <w:rsid w:val="00A71209"/>
    <w:rsid w:val="00A92F9A"/>
    <w:rsid w:val="00A96BEF"/>
    <w:rsid w:val="00AA37D0"/>
    <w:rsid w:val="00AA3CBF"/>
    <w:rsid w:val="00AB5A02"/>
    <w:rsid w:val="00B2498F"/>
    <w:rsid w:val="00B32F87"/>
    <w:rsid w:val="00B331EA"/>
    <w:rsid w:val="00B44520"/>
    <w:rsid w:val="00B45160"/>
    <w:rsid w:val="00B50DDB"/>
    <w:rsid w:val="00B57C19"/>
    <w:rsid w:val="00BA06D7"/>
    <w:rsid w:val="00BD634C"/>
    <w:rsid w:val="00BE1BEF"/>
    <w:rsid w:val="00BE7829"/>
    <w:rsid w:val="00BF1011"/>
    <w:rsid w:val="00C31844"/>
    <w:rsid w:val="00C9773B"/>
    <w:rsid w:val="00CB04AF"/>
    <w:rsid w:val="00CC6F37"/>
    <w:rsid w:val="00CE24FD"/>
    <w:rsid w:val="00D332DF"/>
    <w:rsid w:val="00D41A61"/>
    <w:rsid w:val="00D535DB"/>
    <w:rsid w:val="00D56C22"/>
    <w:rsid w:val="00DA3925"/>
    <w:rsid w:val="00DB23A1"/>
    <w:rsid w:val="00DC0974"/>
    <w:rsid w:val="00DC3B7F"/>
    <w:rsid w:val="00DD5621"/>
    <w:rsid w:val="00E04A34"/>
    <w:rsid w:val="00E13839"/>
    <w:rsid w:val="00E359E2"/>
    <w:rsid w:val="00E4053D"/>
    <w:rsid w:val="00E40B86"/>
    <w:rsid w:val="00E457E5"/>
    <w:rsid w:val="00E87580"/>
    <w:rsid w:val="00E9300B"/>
    <w:rsid w:val="00EA1E10"/>
    <w:rsid w:val="00EB2BE0"/>
    <w:rsid w:val="00EC146F"/>
    <w:rsid w:val="00EC60A0"/>
    <w:rsid w:val="00EE4166"/>
    <w:rsid w:val="00F051D2"/>
    <w:rsid w:val="00F15FFE"/>
    <w:rsid w:val="00F45436"/>
    <w:rsid w:val="00F7549C"/>
    <w:rsid w:val="00F8374C"/>
    <w:rsid w:val="00FE0049"/>
    <w:rsid w:val="00FE51BC"/>
    <w:rsid w:val="00FF424E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2BEA9-2931-44D0-89B7-E9C93FC77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1443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2022-04-25T22:40:00Z</cp:lastPrinted>
  <dcterms:created xsi:type="dcterms:W3CDTF">2023-09-18T17:15:00Z</dcterms:created>
  <dcterms:modified xsi:type="dcterms:W3CDTF">2023-09-18T17:15:00Z</dcterms:modified>
</cp:coreProperties>
</file>