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48034363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AB625D">
        <w:rPr>
          <w:rFonts w:ascii="Century Gothic" w:eastAsia="Calibri" w:hAnsi="Century Gothic" w:cs="Times New Roman"/>
          <w:b/>
          <w:sz w:val="24"/>
          <w:szCs w:val="24"/>
        </w:rPr>
        <w:t xml:space="preserve"> Tercera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AB625D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B625D">
        <w:rPr>
          <w:rFonts w:ascii="Century Gothic" w:eastAsia="Calibri" w:hAnsi="Century Gothic" w:cs="Times New Roman"/>
          <w:b/>
          <w:sz w:val="24"/>
          <w:szCs w:val="24"/>
        </w:rPr>
        <w:t>dieciséis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AB625D" w:rsidRPr="00B339E5" w:rsidRDefault="00AB625D" w:rsidP="00AB625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B625D" w:rsidRPr="00B339E5" w:rsidRDefault="00AB625D" w:rsidP="00AB625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B625D" w:rsidRPr="00B339E5" w:rsidRDefault="00AB625D" w:rsidP="00AB625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>1243</w:t>
      </w:r>
      <w:r w:rsidRPr="005242A0">
        <w:rPr>
          <w:rFonts w:ascii="Century Gothic" w:hAnsi="Century Gothic"/>
          <w:b w:val="0"/>
          <w:sz w:val="24"/>
          <w:szCs w:val="24"/>
        </w:rPr>
        <w:t>/2022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Séptimo Tribunal Colegiado en Materia Administrativa del Tercer Circuito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, relativo 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273/2021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AB625D" w:rsidRPr="00DA3D55" w:rsidRDefault="00AB625D" w:rsidP="00AB625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560/2021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273/2021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Séptimo Tribunal Colegiado en Materia Administrativa del Tercer Circuito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</w:p>
    <w:p w:rsidR="00AB625D" w:rsidRPr="00CC7E95" w:rsidRDefault="00AB625D" w:rsidP="00AB625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incidente de suspensión Facultad de Atracción 03/2022;</w:t>
      </w:r>
    </w:p>
    <w:p w:rsidR="00AB625D" w:rsidRPr="00CC7E95" w:rsidRDefault="00AB625D" w:rsidP="00AB625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incidente de suspensión Facultad de Atracción 15/2022;</w:t>
      </w:r>
    </w:p>
    <w:p w:rsidR="00AB625D" w:rsidRPr="00DA3D55" w:rsidRDefault="00AB625D" w:rsidP="00AB625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</w:p>
    <w:p w:rsidR="00E457E5" w:rsidRPr="00E457E5" w:rsidRDefault="00AB625D" w:rsidP="00AB625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 w:rsidR="00AB625D">
        <w:rPr>
          <w:rFonts w:ascii="Century Gothic" w:eastAsia="Calibri" w:hAnsi="Century Gothic" w:cs="Times New Roman"/>
          <w:b/>
          <w:sz w:val="24"/>
          <w:szCs w:val="24"/>
        </w:rPr>
        <w:t>QUINCE</w:t>
      </w:r>
      <w:bookmarkStart w:id="0" w:name="_GoBack"/>
      <w:bookmarkEnd w:id="0"/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PRESIDENTA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57E5" w:rsidP="00E457E5">
      <w:pPr>
        <w:jc w:val="center"/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48034363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3219619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3219619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3219619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3219619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63258425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63258425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9359703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99359703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9359703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99359703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34938557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34938557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34938557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34938557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7307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8072B"/>
    <w:rsid w:val="008B56EC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AB625D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57E5"/>
    <w:rsid w:val="00EA1E10"/>
    <w:rsid w:val="00EB2BE0"/>
    <w:rsid w:val="00EC146F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8B56E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6E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ADF4-49F4-4487-9B4A-5833A179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2022-08-31T15:27:00Z</dcterms:created>
  <dcterms:modified xsi:type="dcterms:W3CDTF">2022-08-31T15:27:00Z</dcterms:modified>
</cp:coreProperties>
</file>