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2B1266B8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7BFB6939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6D55B2D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BBA39B9" w14:textId="2DE4C353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F8025C">
        <w:rPr>
          <w:rFonts w:ascii="Century Gothic" w:eastAsia="Calibri" w:hAnsi="Century Gothic" w:cs="Times New Roman"/>
          <w:sz w:val="24"/>
          <w:szCs w:val="24"/>
        </w:rPr>
        <w:t xml:space="preserve">Conforme al artículo 21 fracción IV del Reglamento Interior del Tribunal de Justicia Administrativa del Estado de Jalisco, se convoca a la </w:t>
      </w:r>
      <w:r w:rsidR="0054705E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Octagésima </w:t>
      </w:r>
      <w:r w:rsidR="00995A02">
        <w:rPr>
          <w:rFonts w:ascii="Century Gothic" w:eastAsia="Calibri" w:hAnsi="Century Gothic" w:cs="Times New Roman"/>
          <w:b/>
          <w:bCs/>
          <w:sz w:val="24"/>
          <w:szCs w:val="24"/>
        </w:rPr>
        <w:t>Octava</w:t>
      </w:r>
      <w:r w:rsidR="009D4DE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1B786E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Sesión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Extraordinaria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 del año dos mil veinticinco, que tendrá verificativo a las </w:t>
      </w:r>
      <w:r w:rsidR="008C179A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horas </w:t>
      </w:r>
      <w:r w:rsidRPr="00F8025C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F8025C">
        <w:rPr>
          <w:rFonts w:ascii="Century Gothic" w:eastAsia="Calibri" w:hAnsi="Century Gothic" w:cs="Times New Roman"/>
          <w:sz w:val="24"/>
          <w:szCs w:val="24"/>
        </w:rPr>
        <w:t>el día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995A02">
        <w:rPr>
          <w:rFonts w:ascii="Century Gothic" w:eastAsia="Calibri" w:hAnsi="Century Gothic" w:cs="Times New Roman"/>
          <w:b/>
          <w:sz w:val="24"/>
          <w:szCs w:val="24"/>
        </w:rPr>
        <w:t>uno de diciembre</w:t>
      </w:r>
      <w:r w:rsidR="00D56CEA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F8025C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F8025C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1B9C1C8" w14:textId="270559DB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E4BE0D0" w14:textId="0A3D260F" w:rsidR="00F00F03" w:rsidRPr="00F8025C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F8025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6E9C079" w14:textId="77777777" w:rsidR="00AE54DB" w:rsidRPr="00F8025C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7D5BB202" w14:textId="77777777" w:rsidR="00995A02" w:rsidRPr="00B339E5" w:rsidRDefault="00995A02" w:rsidP="00995A02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01141811"/>
      <w:bookmarkStart w:id="1" w:name="_Hlk153285244"/>
      <w:r w:rsidRPr="00B339E5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41C8DF40" w14:textId="77777777" w:rsidR="00995A02" w:rsidRDefault="00995A02" w:rsidP="00995A02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B339E5">
        <w:rPr>
          <w:rFonts w:ascii="Century Gothic" w:hAnsi="Century Gothic"/>
          <w:b w:val="0"/>
          <w:sz w:val="24"/>
          <w:szCs w:val="24"/>
        </w:rPr>
        <w:t>Aprobación del Orden del Día;</w:t>
      </w:r>
      <w:bookmarkStart w:id="2" w:name="_Hlk169259916"/>
      <w:bookmarkStart w:id="3" w:name="_Hlk158972237"/>
    </w:p>
    <w:p w14:paraId="52298313" w14:textId="77777777" w:rsidR="00995A02" w:rsidRPr="00595ABF" w:rsidRDefault="00995A02" w:rsidP="00995A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Aprobación del Turno de Recursos de Reclamación y Apelación; </w:t>
      </w:r>
      <w:r w:rsidRPr="00595ABF">
        <w:rPr>
          <w:rFonts w:ascii="Century Gothic" w:hAnsi="Century Gothic"/>
          <w:sz w:val="24"/>
          <w:szCs w:val="24"/>
        </w:rPr>
        <w:t>y</w:t>
      </w:r>
    </w:p>
    <w:p w14:paraId="59C66281" w14:textId="1D964E2A" w:rsidR="004E21FE" w:rsidRPr="008C179A" w:rsidRDefault="00995A02" w:rsidP="00995A02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bCs/>
          <w:sz w:val="24"/>
          <w:szCs w:val="24"/>
        </w:rPr>
      </w:pPr>
      <w:bookmarkStart w:id="4" w:name="_Hlk158972244"/>
      <w:bookmarkEnd w:id="2"/>
      <w:bookmarkEnd w:id="3"/>
      <w:r w:rsidRPr="00993705">
        <w:rPr>
          <w:rFonts w:ascii="Century Gothic" w:hAnsi="Century Gothic"/>
          <w:b w:val="0"/>
          <w:sz w:val="24"/>
          <w:szCs w:val="24"/>
        </w:rPr>
        <w:t>Clausura</w:t>
      </w:r>
      <w:bookmarkEnd w:id="1"/>
      <w:bookmarkEnd w:id="4"/>
      <w:r w:rsidR="004E21FE" w:rsidRPr="008C179A">
        <w:rPr>
          <w:rFonts w:ascii="Century Gothic" w:hAnsi="Century Gothic"/>
          <w:b w:val="0"/>
          <w:bCs/>
          <w:sz w:val="24"/>
          <w:szCs w:val="24"/>
        </w:rPr>
        <w:t>.</w:t>
      </w:r>
    </w:p>
    <w:bookmarkEnd w:id="0"/>
    <w:p w14:paraId="44D3990A" w14:textId="77777777" w:rsidR="00F00F03" w:rsidRPr="00F8025C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04A2E57C" w14:textId="7494E0CC" w:rsidR="00F00F03" w:rsidRPr="00F8025C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GUADALAJARA, JALISCO,</w:t>
      </w:r>
      <w:r w:rsidR="0023558B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251DEC">
        <w:rPr>
          <w:rFonts w:ascii="Century Gothic" w:eastAsia="Calibri" w:hAnsi="Century Gothic" w:cs="Times New Roman"/>
          <w:b/>
          <w:sz w:val="24"/>
          <w:szCs w:val="24"/>
        </w:rPr>
        <w:t>VEINT</w:t>
      </w:r>
      <w:r w:rsidR="00570736">
        <w:rPr>
          <w:rFonts w:ascii="Century Gothic" w:eastAsia="Calibri" w:hAnsi="Century Gothic" w:cs="Times New Roman"/>
          <w:b/>
          <w:sz w:val="24"/>
          <w:szCs w:val="24"/>
        </w:rPr>
        <w:t>I</w:t>
      </w:r>
      <w:r w:rsidR="00995A02">
        <w:rPr>
          <w:rFonts w:ascii="Century Gothic" w:eastAsia="Calibri" w:hAnsi="Century Gothic" w:cs="Times New Roman"/>
          <w:b/>
          <w:sz w:val="24"/>
          <w:szCs w:val="24"/>
        </w:rPr>
        <w:t>OCHO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3764AE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VEINTICINCO.</w:t>
      </w:r>
    </w:p>
    <w:p w14:paraId="784A7925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PRESIDENTE DE LA SALA SUPERIOR DEL TRIBUNAL DE </w:t>
      </w:r>
    </w:p>
    <w:p w14:paraId="5C167BFF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JUSTICIA ADMINISTRATIVA DEL ESTADO</w:t>
      </w:r>
    </w:p>
    <w:p w14:paraId="659FD3B4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F899A13" w14:textId="77777777" w:rsidR="00F00F03" w:rsidRPr="00F8025C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F4A4604" w14:textId="77777777" w:rsidR="00F8025C" w:rsidRPr="00F8025C" w:rsidRDefault="00F8025C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74D66D03" w:rsidR="00716BAB" w:rsidRPr="00F8025C" w:rsidRDefault="00F00F03" w:rsidP="000A7313">
      <w:pPr>
        <w:jc w:val="center"/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GUTIÉRREZ</w:t>
      </w:r>
      <w:permEnd w:id="811214924"/>
    </w:p>
    <w:sectPr w:rsidR="00716BAB" w:rsidRPr="00F8025C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1DEC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37D1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84F6A"/>
    <w:rsid w:val="003A4401"/>
    <w:rsid w:val="003B32EF"/>
    <w:rsid w:val="003C02F7"/>
    <w:rsid w:val="003C04C0"/>
    <w:rsid w:val="003C3AB4"/>
    <w:rsid w:val="003C510A"/>
    <w:rsid w:val="003D0C86"/>
    <w:rsid w:val="003D2074"/>
    <w:rsid w:val="003E3634"/>
    <w:rsid w:val="003E699B"/>
    <w:rsid w:val="003E778D"/>
    <w:rsid w:val="003F2238"/>
    <w:rsid w:val="00403BDB"/>
    <w:rsid w:val="004047BF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1FE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4705E"/>
    <w:rsid w:val="00550550"/>
    <w:rsid w:val="005521BF"/>
    <w:rsid w:val="00555E13"/>
    <w:rsid w:val="00570736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5F6B"/>
    <w:rsid w:val="008B6317"/>
    <w:rsid w:val="008C179A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5A02"/>
    <w:rsid w:val="009961AC"/>
    <w:rsid w:val="009A0A07"/>
    <w:rsid w:val="009A5503"/>
    <w:rsid w:val="009A6F06"/>
    <w:rsid w:val="009B171E"/>
    <w:rsid w:val="009C47F0"/>
    <w:rsid w:val="009D0112"/>
    <w:rsid w:val="009D4DE3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A698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0555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025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2022-04-25T22:40:00Z</cp:lastPrinted>
  <dcterms:created xsi:type="dcterms:W3CDTF">2025-12-03T16:52:00Z</dcterms:created>
  <dcterms:modified xsi:type="dcterms:W3CDTF">2025-12-03T16:52:00Z</dcterms:modified>
</cp:coreProperties>
</file>