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435625515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Nonagésima</w:t>
      </w:r>
      <w:r w:rsidR="00403BDB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915CF">
        <w:rPr>
          <w:rFonts w:ascii="Century Gothic" w:eastAsia="Calibri" w:hAnsi="Century Gothic" w:cs="Times New Roman"/>
          <w:b/>
          <w:sz w:val="24"/>
          <w:szCs w:val="24"/>
        </w:rPr>
        <w:t>Quinta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1915CF">
        <w:rPr>
          <w:rFonts w:ascii="Century Gothic" w:eastAsia="Calibri" w:hAnsi="Century Gothic" w:cs="Times New Roman"/>
          <w:b/>
          <w:sz w:val="24"/>
          <w:szCs w:val="24"/>
        </w:rPr>
        <w:t>veintiséis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1915CF" w:rsidRPr="00B339E5" w:rsidRDefault="001915CF" w:rsidP="001915CF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1915CF" w:rsidRPr="000252FB" w:rsidRDefault="001915CF" w:rsidP="001915CF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915CF" w:rsidRPr="00281703" w:rsidRDefault="001915CF" w:rsidP="001915CF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Análisis, discu</w:t>
      </w:r>
      <w:r>
        <w:rPr>
          <w:rFonts w:ascii="Century Gothic" w:hAnsi="Century Gothic"/>
          <w:b w:val="0"/>
          <w:sz w:val="24"/>
          <w:szCs w:val="24"/>
        </w:rPr>
        <w:t>sión y en su caso aprobación 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proyecto</w:t>
      </w:r>
      <w:r>
        <w:rPr>
          <w:rFonts w:ascii="Century Gothic" w:hAnsi="Century Gothic"/>
          <w:b w:val="0"/>
          <w:sz w:val="24"/>
          <w:szCs w:val="24"/>
        </w:rPr>
        <w:t>s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de sentencia </w:t>
      </w:r>
      <w:r>
        <w:rPr>
          <w:rFonts w:ascii="Century Gothic" w:hAnsi="Century Gothic"/>
          <w:b w:val="0"/>
          <w:sz w:val="24"/>
          <w:szCs w:val="24"/>
        </w:rPr>
        <w:t>de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 xml:space="preserve">tes de Recusación con Causa; </w:t>
      </w:r>
    </w:p>
    <w:p w:rsidR="001915CF" w:rsidRPr="008E3721" w:rsidRDefault="001915CF" w:rsidP="001915CF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Varios; y</w:t>
      </w:r>
    </w:p>
    <w:p w:rsidR="00E457E5" w:rsidRPr="00E457E5" w:rsidRDefault="001915CF" w:rsidP="001915C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1915CF">
        <w:rPr>
          <w:rFonts w:ascii="Century Gothic" w:eastAsia="Calibri" w:hAnsi="Century Gothic" w:cs="Times New Roman"/>
          <w:b/>
          <w:sz w:val="24"/>
          <w:szCs w:val="24"/>
        </w:rPr>
        <w:t>VEINTICINCO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 xml:space="preserve"> DE OCTUBRE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</w:t>
      </w:r>
      <w:bookmarkStart w:id="0" w:name="_GoBack"/>
      <w:bookmarkEnd w:id="0"/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435625515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2057111208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205711120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2057111208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2057111208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50372956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50372956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47474714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47474714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47474714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474747144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759000715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759000715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759000715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759000715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7571C"/>
    <w:rsid w:val="001915CF"/>
    <w:rsid w:val="001D1BD9"/>
    <w:rsid w:val="001E74FD"/>
    <w:rsid w:val="002027ED"/>
    <w:rsid w:val="00240970"/>
    <w:rsid w:val="00251020"/>
    <w:rsid w:val="00256E68"/>
    <w:rsid w:val="00260B52"/>
    <w:rsid w:val="002C4126"/>
    <w:rsid w:val="00303408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70F59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E188-E13D-4BA3-9F3B-6D1B5EDC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2022-11-29T19:14:00Z</dcterms:created>
  <dcterms:modified xsi:type="dcterms:W3CDTF">2022-11-29T19:14:00Z</dcterms:modified>
</cp:coreProperties>
</file>